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B4" w:rsidRPr="00B16991" w:rsidRDefault="00971032" w:rsidP="00D86CB4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B4" w:rsidRPr="00B16991"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  <w:t>СОВЕТ ДЕПУТАТОВ ДУБРОВИНСКОГО СЕЛЬСОВЕТА</w:t>
      </w:r>
    </w:p>
    <w:p w:rsidR="00D86CB4" w:rsidRPr="00B16991" w:rsidRDefault="00D86CB4" w:rsidP="00D86CB4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B16991"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  <w:t>МОШКОВСКОГО РАЙОНА НОВОСИБИРСКОЙ ОБЛАСТИ</w:t>
      </w:r>
    </w:p>
    <w:p w:rsidR="00D86CB4" w:rsidRPr="00B16991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91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D86CB4" w:rsidRPr="00B16991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CB4" w:rsidRPr="00B16991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169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D86CB4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169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A744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восьмой </w:t>
      </w:r>
      <w:r w:rsidRPr="00B169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сессии</w:t>
      </w:r>
    </w:p>
    <w:p w:rsidR="00D86CB4" w:rsidRPr="00A744EC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86CB4" w:rsidRPr="00A744EC" w:rsidRDefault="00D86CB4" w:rsidP="00D8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44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744EC" w:rsidRPr="00A74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598">
        <w:rPr>
          <w:rFonts w:ascii="Times New Roman" w:eastAsia="Times New Roman" w:hAnsi="Times New Roman" w:cs="Times New Roman"/>
          <w:sz w:val="28"/>
          <w:szCs w:val="28"/>
        </w:rPr>
        <w:t>16.09.2021</w:t>
      </w:r>
      <w:r w:rsidRPr="00A744E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7598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</w:p>
    <w:p w:rsidR="00971032" w:rsidRDefault="00971032" w:rsidP="0097103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CB4" w:rsidRDefault="00D86CB4" w:rsidP="0097103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CB4" w:rsidRDefault="00D86CB4" w:rsidP="00D86CB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Дубровинского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Дубровинского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86CB4" w:rsidRDefault="00D86CB4" w:rsidP="00D86CB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Дубровинском сельсовете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ть наличные денежные средства и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B42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D86CB4" w:rsidRPr="00200AC8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Утвердить состав комиссии</w:t>
      </w:r>
      <w:r w:rsidR="00B42792" w:rsidRP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B42792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86CB4" w:rsidRPr="007D6487" w:rsidRDefault="00D86CB4" w:rsidP="00D86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. Опубликовать настоящее решение в</w:t>
      </w:r>
      <w:r w:rsidR="00B42792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периодическом печатном издании «Вести Дубровинского сельсовета»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и разместить на официальном сайт</w:t>
      </w:r>
      <w:r w:rsidR="00B4279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B42792" w:rsidRP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D86CB4" w:rsidRDefault="00D86CB4" w:rsidP="00D86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</w:t>
      </w:r>
      <w:r w:rsidR="00B42792">
        <w:rPr>
          <w:rFonts w:ascii="Times New Roman" w:eastAsia="Calibri" w:hAnsi="Times New Roman" w:cs="Times New Roman"/>
          <w:sz w:val="28"/>
          <w:szCs w:val="28"/>
        </w:rPr>
        <w:t xml:space="preserve"> настоящего решения возлагаю на себя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792" w:rsidRDefault="00B42792" w:rsidP="00B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B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B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 Дубровинского</w:t>
      </w:r>
      <w:proofErr w:type="gramEnd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М.П. Рейн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Т.И. Некрасова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Дубровинского сельсовета 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5D7598" w:rsidRPr="005D7598" w:rsidRDefault="005D7598" w:rsidP="005D7598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5D7598" w:rsidRPr="005D7598" w:rsidTr="005D7598">
        <w:trPr>
          <w:trHeight w:val="181"/>
        </w:trPr>
        <w:tc>
          <w:tcPr>
            <w:tcW w:w="1765" w:type="dxa"/>
            <w:noWrap/>
            <w:vAlign w:val="bottom"/>
            <w:hideMark/>
          </w:tcPr>
          <w:p w:rsidR="005D7598" w:rsidRPr="005D7598" w:rsidRDefault="005D7598" w:rsidP="005D7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5D7598" w:rsidRPr="005D7598" w:rsidRDefault="005D7598" w:rsidP="005D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noWrap/>
            <w:vAlign w:val="bottom"/>
            <w:hideMark/>
          </w:tcPr>
          <w:p w:rsidR="005D7598" w:rsidRPr="005D7598" w:rsidRDefault="005D7598" w:rsidP="005D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7598" w:rsidRPr="005D7598" w:rsidRDefault="005D7598" w:rsidP="005D7598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792" w:rsidRPr="00B42792" w:rsidRDefault="00B42792" w:rsidP="00B42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CB4" w:rsidRDefault="00D86CB4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CB4" w:rsidRDefault="00D86CB4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Default="00B42792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792" w:rsidRPr="000B3DE7" w:rsidRDefault="00B42792" w:rsidP="00D86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CB4" w:rsidRPr="004214EF" w:rsidRDefault="00D86CB4" w:rsidP="00D86CB4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D86CB4" w:rsidRDefault="00D86CB4" w:rsidP="00D86CB4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B42792">
        <w:rPr>
          <w:rFonts w:ascii="Times New Roman" w:eastAsia="Calibri" w:hAnsi="Times New Roman" w:cs="Times New Roman"/>
          <w:bCs/>
          <w:sz w:val="28"/>
          <w:szCs w:val="28"/>
        </w:rPr>
        <w:t xml:space="preserve">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bCs/>
          <w:sz w:val="28"/>
          <w:szCs w:val="28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B42792" w:rsidRDefault="005D7598" w:rsidP="00D86CB4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16.09.2021</w:t>
      </w:r>
      <w:r w:rsidR="00B4279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44</w:t>
      </w:r>
      <w:r w:rsidR="00B42792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D86CB4" w:rsidRDefault="00D86CB4" w:rsidP="00D86CB4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CB4" w:rsidRPr="00B64FCA" w:rsidRDefault="00D86CB4" w:rsidP="00D86CB4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CB4" w:rsidRPr="00B64FCA" w:rsidRDefault="00D86CB4" w:rsidP="00D86CB4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86CB4" w:rsidRPr="00B64FCA" w:rsidRDefault="00D86CB4" w:rsidP="00D86C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42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Дубровинского сельсовета </w:t>
      </w:r>
      <w:proofErr w:type="spellStart"/>
      <w:r w:rsidR="00B42792">
        <w:rPr>
          <w:rFonts w:ascii="Times New Roman" w:eastAsia="Calibri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B42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 w:rsidR="002F46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D86CB4" w:rsidRPr="00B64FCA" w:rsidRDefault="00D86CB4" w:rsidP="00D86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2F46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D86CB4" w:rsidRPr="00696459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нормативными правовыми актами</w:t>
      </w:r>
      <w:r w:rsidR="002F463B" w:rsidRPr="002F4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в Совет депутатов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2 статьи 8.1 Закона 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Закон Новосибирской области 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письменной информации о недостоверности или неполноте сведений о доходах, расходах, 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ответственности,</w:t>
      </w:r>
      <w:r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2F4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установленных законодательством о противодействии коррупции), в случае направления указанного заявления </w:t>
      </w:r>
      <w:r w:rsidR="002F4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Совета депутатов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Комиссию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86CB4" w:rsidRPr="001B6966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D86CB4" w:rsidRPr="00632D2E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CB4" w:rsidRPr="00143911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2F463B" w:rsidRPr="002F4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3B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2F463B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2F463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CB4" w:rsidRPr="00143911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D86CB4" w:rsidRPr="00143911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</w:t>
      </w:r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ACE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соп</w:t>
      </w:r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>редседатели Общественной палаты</w:t>
      </w:r>
      <w:r w:rsidR="007E0ACE" w:rsidRPr="007E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ACE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D86CB4" w:rsidRPr="00143911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D86CB4" w:rsidRPr="00143911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D86CB4" w:rsidRPr="007C5043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</w:t>
      </w:r>
      <w:r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7E0ACE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7E0ACE" w:rsidRPr="007E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ACE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виде: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палатой Российской Федерации;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7E0ACE">
        <w:rPr>
          <w:rFonts w:ascii="Times New Roman" w:eastAsia="Calibri" w:hAnsi="Times New Roman" w:cs="Times New Roman"/>
          <w:sz w:val="28"/>
          <w:szCs w:val="28"/>
        </w:rPr>
        <w:t xml:space="preserve"> 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86CB4" w:rsidRPr="001B6966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ACE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12.08.2009 № 119.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указанное в абзаце пятом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</w:t>
      </w:r>
      <w:r w:rsidR="007E0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применения Советом депутатов </w:t>
      </w:r>
      <w:r w:rsidR="007E0ACE"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 w:rsidR="007E0ACE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7E0AC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депутату, выборному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должностному лицу местного самоуправления мер ответственности, предусмотренных законодательством, с учетом  части 2 статьи 8.1</w:t>
      </w:r>
      <w:r w:rsidRPr="00A20191">
        <w:t xml:space="preserve"> 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D86CB4" w:rsidRPr="00C37DAD" w:rsidRDefault="00D86CB4" w:rsidP="00D86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доходах, присутствия на заседании Комиссии.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 – 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D86CB4" w:rsidRDefault="00D86CB4" w:rsidP="00D86CB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6CB4" w:rsidRDefault="00D86CB4" w:rsidP="00D86CB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указывает </w:t>
      </w:r>
      <w:r w:rsidRPr="00816A47">
        <w:rPr>
          <w:rFonts w:ascii="Times New Roman" w:eastAsia="Calibri" w:hAnsi="Times New Roman" w:cs="Times New Roman"/>
          <w:sz w:val="28"/>
          <w:szCs w:val="28"/>
        </w:rPr>
        <w:t>в заявлении, сообщении, ин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если лицо, представившее заявление, сообщение, иное обращение, указанные </w:t>
      </w:r>
      <w:r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неявки лица, в отношении которого поступила </w:t>
      </w:r>
      <w:r w:rsidRPr="0098103A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Pr="0098103A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подпунктах 1, 2 пункта 9 настоящего Положения, </w:t>
      </w:r>
      <w:r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03A">
        <w:rPr>
          <w:rFonts w:ascii="Times New Roman" w:hAnsi="Times New Roman" w:cs="Times New Roman"/>
          <w:sz w:val="28"/>
          <w:szCs w:val="28"/>
        </w:rPr>
        <w:t xml:space="preserve">времени и месте его проведения, на заседание </w:t>
      </w:r>
      <w:proofErr w:type="gramStart"/>
      <w:r w:rsidRPr="0098103A">
        <w:rPr>
          <w:rFonts w:ascii="Times New Roman" w:hAnsi="Times New Roman" w:cs="Times New Roman"/>
          <w:sz w:val="28"/>
          <w:szCs w:val="28"/>
        </w:rPr>
        <w:t>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D86CB4" w:rsidRPr="00235F95" w:rsidRDefault="00D86CB4" w:rsidP="00D86CB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местного самоуправления и представители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принимать участие с правом совещательного голоса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22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eastAsia="Calibri" w:hAnsi="Times New Roman" w:cs="Times New Roman"/>
          <w:sz w:val="28"/>
          <w:szCs w:val="28"/>
        </w:rPr>
        <w:t>24. </w:t>
      </w:r>
      <w:r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B4" w:rsidRPr="001734AC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D86CB4" w:rsidRPr="00235D87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D86CB4" w:rsidRPr="000A40B1" w:rsidRDefault="00D86CB4" w:rsidP="00D86C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D86CB4" w:rsidRDefault="00D86CB4" w:rsidP="00D86C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D86CB4" w:rsidRPr="00223915" w:rsidRDefault="00D86CB4" w:rsidP="00D86C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22,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D86CB4" w:rsidRPr="00B64FCA" w:rsidRDefault="00D86CB4" w:rsidP="00D86C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7) решение и обоснование его принятия.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5D7598">
        <w:rPr>
          <w:rFonts w:ascii="Times New Roman" w:eastAsia="Calibri" w:hAnsi="Times New Roman" w:cs="Times New Roman"/>
          <w:sz w:val="28"/>
          <w:szCs w:val="28"/>
        </w:rPr>
        <w:t xml:space="preserve">а также в Совет </w:t>
      </w:r>
      <w:proofErr w:type="gramStart"/>
      <w:r w:rsidR="00C6595A">
        <w:rPr>
          <w:rFonts w:ascii="Times New Roman" w:eastAsia="Calibri" w:hAnsi="Times New Roman" w:cs="Times New Roman"/>
          <w:sz w:val="28"/>
          <w:szCs w:val="28"/>
        </w:rPr>
        <w:t xml:space="preserve">депутатов  </w:t>
      </w:r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>Дубровинского</w:t>
      </w:r>
      <w:proofErr w:type="gramEnd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D86CB4" w:rsidRPr="00B64FCA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684">
        <w:rPr>
          <w:rFonts w:ascii="Times New Roman" w:eastAsia="Calibri" w:hAnsi="Times New Roman" w:cs="Times New Roman"/>
          <w:sz w:val="28"/>
          <w:szCs w:val="28"/>
        </w:rPr>
        <w:t>(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структурное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 xml:space="preserve"> подразделение органа местного самоуправления</w:t>
      </w:r>
      <w:r w:rsidRPr="00BF3684">
        <w:rPr>
          <w:rFonts w:ascii="Times New Roman" w:eastAsia="Calibri" w:hAnsi="Times New Roman" w:cs="Times New Roman"/>
          <w:sz w:val="28"/>
          <w:szCs w:val="28"/>
        </w:rPr>
        <w:t>)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CB4" w:rsidRPr="00862472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C6595A" w:rsidRPr="00862472" w:rsidRDefault="00C6595A" w:rsidP="00D86C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86CB4" w:rsidRPr="00862472" w:rsidRDefault="00D86CB4" w:rsidP="00D86CB4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86CB4" w:rsidRPr="004214EF" w:rsidRDefault="00D86CB4" w:rsidP="00D86CB4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86CB4" w:rsidRDefault="00D86CB4" w:rsidP="00D86CB4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C6595A" w:rsidRDefault="00C8630F" w:rsidP="00D86CB4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16.09.2021</w:t>
      </w:r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proofErr w:type="gramEnd"/>
    </w:p>
    <w:p w:rsidR="00C6595A" w:rsidRDefault="00C6595A" w:rsidP="00D86CB4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6CB4" w:rsidRPr="00862472" w:rsidRDefault="00D86CB4" w:rsidP="00D86CB4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6CB4" w:rsidRDefault="00D86CB4" w:rsidP="00D8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омиссии</w:t>
      </w:r>
      <w:r w:rsidR="00C65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соблюдению лицами, замещающими муниципальные должности</w:t>
      </w:r>
      <w:r w:rsidR="00C65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C6595A" w:rsidRPr="00C6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C6595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95A" w:rsidRDefault="00C6595A" w:rsidP="00D8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701" w:rsidRPr="00152701" w:rsidRDefault="00152701" w:rsidP="00D8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701" w:rsidRDefault="00D86CB4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270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152701" w:rsidRPr="00152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Председатель комиссии: Рейн Марина Петровна</w:t>
      </w:r>
      <w:r w:rsidR="00152701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главы Дубровинского сельсовета </w:t>
      </w:r>
    </w:p>
    <w:p w:rsidR="00152701" w:rsidRDefault="00D86CB4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01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152701" w:rsidRPr="00152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Заместитель председателя</w:t>
      </w:r>
      <w:r w:rsidR="00152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</w:t>
      </w:r>
      <w:r w:rsidR="00152701" w:rsidRPr="00152701">
        <w:rPr>
          <w:rFonts w:ascii="Times New Roman" w:hAnsi="Times New Roman" w:cs="Times New Roman"/>
          <w:b/>
          <w:sz w:val="28"/>
          <w:szCs w:val="28"/>
        </w:rPr>
        <w:t>: Некрасова Тамара Ивановна</w:t>
      </w:r>
      <w:r w:rsidR="0015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701">
        <w:rPr>
          <w:rFonts w:ascii="Times New Roman" w:hAnsi="Times New Roman" w:cs="Times New Roman"/>
          <w:sz w:val="28"/>
          <w:szCs w:val="28"/>
        </w:rPr>
        <w:t xml:space="preserve">– председатель Совета депутатов Дубровинского сельсовета </w:t>
      </w:r>
    </w:p>
    <w:p w:rsidR="00152701" w:rsidRDefault="00152701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0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Секретарь комиссии: </w:t>
      </w:r>
      <w:r>
        <w:rPr>
          <w:rFonts w:ascii="Times New Roman" w:hAnsi="Times New Roman" w:cs="Times New Roman"/>
          <w:sz w:val="28"/>
          <w:szCs w:val="28"/>
        </w:rPr>
        <w:t>Софронова Лариса Влад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имировна – специалист 1 разряда Дубровинского сельсовета</w:t>
      </w:r>
    </w:p>
    <w:p w:rsidR="00C8630F" w:rsidRDefault="00152701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01">
        <w:rPr>
          <w:rFonts w:ascii="Times New Roman" w:hAnsi="Times New Roman" w:cs="Times New Roman"/>
          <w:b/>
          <w:sz w:val="28"/>
          <w:szCs w:val="28"/>
        </w:rPr>
        <w:t>4. Члены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630F" w:rsidRDefault="00C8630F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701">
        <w:rPr>
          <w:rFonts w:ascii="Times New Roman" w:hAnsi="Times New Roman" w:cs="Times New Roman"/>
          <w:b/>
          <w:sz w:val="28"/>
          <w:szCs w:val="28"/>
        </w:rPr>
        <w:t>Захарова Наталья Викторовна –</w:t>
      </w:r>
      <w:r w:rsidR="00152701">
        <w:rPr>
          <w:rFonts w:ascii="Times New Roman" w:hAnsi="Times New Roman" w:cs="Times New Roman"/>
          <w:sz w:val="28"/>
          <w:szCs w:val="28"/>
        </w:rPr>
        <w:t xml:space="preserve"> специалист 1 разряда Дубровинского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701" w:rsidRDefault="00C8630F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701">
        <w:rPr>
          <w:rFonts w:ascii="Times New Roman" w:hAnsi="Times New Roman" w:cs="Times New Roman"/>
          <w:sz w:val="28"/>
          <w:szCs w:val="28"/>
        </w:rPr>
        <w:t>сельсовета</w:t>
      </w:r>
    </w:p>
    <w:p w:rsidR="00152701" w:rsidRPr="00152701" w:rsidRDefault="00152701" w:rsidP="00D8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30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Николаевна – </w:t>
      </w:r>
      <w:r w:rsidR="00C8630F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>Дубровинским ДК</w:t>
      </w:r>
    </w:p>
    <w:p w:rsidR="00D86CB4" w:rsidRPr="00D86CB4" w:rsidRDefault="00D86CB4" w:rsidP="00D86CB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86CB4" w:rsidRPr="00D86CB4" w:rsidSect="001E70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2F" w:rsidRDefault="0038112F" w:rsidP="00D86CB4">
      <w:pPr>
        <w:spacing w:after="0" w:line="240" w:lineRule="auto"/>
      </w:pPr>
      <w:r>
        <w:separator/>
      </w:r>
    </w:p>
  </w:endnote>
  <w:endnote w:type="continuationSeparator" w:id="0">
    <w:p w:rsidR="0038112F" w:rsidRDefault="0038112F" w:rsidP="00D8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2F" w:rsidRDefault="0038112F" w:rsidP="00D86CB4">
      <w:pPr>
        <w:spacing w:after="0" w:line="240" w:lineRule="auto"/>
      </w:pPr>
      <w:r>
        <w:separator/>
      </w:r>
    </w:p>
  </w:footnote>
  <w:footnote w:type="continuationSeparator" w:id="0">
    <w:p w:rsidR="0038112F" w:rsidRDefault="0038112F" w:rsidP="00D86CB4">
      <w:pPr>
        <w:spacing w:after="0" w:line="240" w:lineRule="auto"/>
      </w:pPr>
      <w:r>
        <w:continuationSeparator/>
      </w:r>
    </w:p>
  </w:footnote>
  <w:footnote w:id="1">
    <w:p w:rsidR="00D86CB4" w:rsidRPr="00200AC8" w:rsidRDefault="00D86CB4" w:rsidP="00D86CB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6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D86CB4" w:rsidRPr="00200AC8" w:rsidRDefault="00D86CB4" w:rsidP="00D86CB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D86CB4" w:rsidRPr="00200AC8" w:rsidRDefault="00D86CB4" w:rsidP="00D86CB4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D86CB4" w:rsidRPr="00200AC8" w:rsidRDefault="00D86CB4" w:rsidP="00D86CB4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D86CB4" w:rsidRPr="00E05592" w:rsidRDefault="00D86CB4" w:rsidP="00D86CB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00"/>
    <w:rsid w:val="0010799B"/>
    <w:rsid w:val="00114306"/>
    <w:rsid w:val="00152701"/>
    <w:rsid w:val="001E70AF"/>
    <w:rsid w:val="002F463B"/>
    <w:rsid w:val="0038112F"/>
    <w:rsid w:val="00422B69"/>
    <w:rsid w:val="0050008F"/>
    <w:rsid w:val="005D7598"/>
    <w:rsid w:val="00736C77"/>
    <w:rsid w:val="007E0ACE"/>
    <w:rsid w:val="00971032"/>
    <w:rsid w:val="00A744EC"/>
    <w:rsid w:val="00B42792"/>
    <w:rsid w:val="00C6595A"/>
    <w:rsid w:val="00C8630F"/>
    <w:rsid w:val="00D86CB4"/>
    <w:rsid w:val="00EA6320"/>
    <w:rsid w:val="00E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A78"/>
  <w15:chartTrackingRefBased/>
  <w15:docId w15:val="{71C35B0C-2ACA-4754-8D8A-DBBC4100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0A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86C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6CB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D86C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8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2A1E-2963-4A06-84D1-DB5D916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2021-09-16T08:12:00Z</cp:lastPrinted>
  <dcterms:created xsi:type="dcterms:W3CDTF">2021-09-03T03:59:00Z</dcterms:created>
  <dcterms:modified xsi:type="dcterms:W3CDTF">2021-09-16T08:14:00Z</dcterms:modified>
</cp:coreProperties>
</file>