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B2B" w:rsidRDefault="003A2B2B" w:rsidP="00AC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17" w:rsidRPr="00246FC7" w:rsidRDefault="00931217" w:rsidP="00AC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ДУБРОВИНСКОГО СЕЛЬСОВЕТА</w:t>
      </w: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МОШКОВСКОГО РАЙОНА</w:t>
      </w: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НОВОСИБИРСКОЙ ОБЛАСТИ</w:t>
      </w:r>
    </w:p>
    <w:p w:rsidR="00931217" w:rsidRPr="00246FC7" w:rsidRDefault="006C3DE1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</w:t>
      </w:r>
      <w:r w:rsidR="005D0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931217"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931217" w:rsidRPr="00246FC7" w:rsidRDefault="003A2B2B" w:rsidP="003A2B2B">
      <w:pPr>
        <w:tabs>
          <w:tab w:val="left" w:pos="58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31217" w:rsidRDefault="00931217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D004E" w:rsidRPr="00246FC7" w:rsidRDefault="005D004E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Сорок четвертой сессии</w:t>
      </w:r>
    </w:p>
    <w:p w:rsidR="00AC3EB1" w:rsidRPr="00246FC7" w:rsidRDefault="00AC3EB1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217" w:rsidRPr="00106BFE" w:rsidRDefault="0090128A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0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1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29.11.2024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1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1525D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</w:p>
    <w:p w:rsidR="000022E5" w:rsidRDefault="000022E5" w:rsidP="0000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FE" w:rsidRDefault="00106BFE" w:rsidP="0000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930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определении налоговых ставок, порядка и сроков уплаты земельного налога на территории Дубровинского сельсовета Мошковского района Новосибирской области с 202</w:t>
      </w:r>
      <w:r w:rsidR="00002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30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1E7D67" w:rsidRDefault="005B3510" w:rsidP="0000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9F8">
        <w:rPr>
          <w:rFonts w:ascii="Times New Roman" w:hAnsi="Times New Roman" w:cs="Times New Roman"/>
          <w:sz w:val="28"/>
          <w:szCs w:val="28"/>
        </w:rPr>
        <w:t>(</w:t>
      </w:r>
      <w:r w:rsidR="001E7D67" w:rsidRPr="002079F8">
        <w:rPr>
          <w:rFonts w:ascii="Times New Roman" w:hAnsi="Times New Roman" w:cs="Times New Roman"/>
          <w:sz w:val="28"/>
          <w:szCs w:val="28"/>
        </w:rPr>
        <w:t>с изменениями</w:t>
      </w:r>
      <w:r w:rsidRPr="002079F8">
        <w:rPr>
          <w:rFonts w:ascii="Times New Roman" w:hAnsi="Times New Roman" w:cs="Times New Roman"/>
          <w:sz w:val="28"/>
          <w:szCs w:val="28"/>
        </w:rPr>
        <w:t xml:space="preserve">, внесенными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2079F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23.05.2025 № 213</w:t>
      </w:r>
      <w:r w:rsidR="001E7D67">
        <w:rPr>
          <w:rFonts w:ascii="Times New Roman" w:hAnsi="Times New Roman" w:cs="Times New Roman"/>
          <w:sz w:val="28"/>
          <w:szCs w:val="28"/>
        </w:rPr>
        <w:t xml:space="preserve">, от 05.09.2025 </w:t>
      </w:r>
    </w:p>
    <w:p w:rsidR="005B3510" w:rsidRPr="00106BFE" w:rsidRDefault="006C6921" w:rsidP="006C6921">
      <w:pPr>
        <w:tabs>
          <w:tab w:val="center" w:pos="4960"/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D67">
        <w:rPr>
          <w:rFonts w:ascii="Times New Roman" w:hAnsi="Times New Roman" w:cs="Times New Roman"/>
          <w:sz w:val="28"/>
          <w:szCs w:val="28"/>
        </w:rPr>
        <w:t>№ 221</w:t>
      </w:r>
      <w:r w:rsidR="005B351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931217" w:rsidRPr="00246FC7" w:rsidRDefault="00931217" w:rsidP="005B3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EB1" w:rsidRPr="00246FC7" w:rsidRDefault="000022E5" w:rsidP="003A2B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№ 535-п от 29  ноября 2011 г. «Об утверждении результатов государственной кадастровой оценки земель населенных пунктов в Новосибирской области и среднего уровня кадастровой стоимости земель населенных пунктов по муниципальным и городским округам Новосибирской области», согласно статьи 387, 391, 392, 394, 396, 397 части второй Налогового Кодекса Российской Федерации (далее НК РФ), в соответствии с п. Федерального Закона № 131- ФЗ от 06.10.2003 года «Об общих принципах организации местного самоуправления в Российской Федерации», письмом Министерства финансов РФ от 01.08.2012 г. № 03-05-04-02/71, Уставом Дубровинского сельсовета Мошковского района Новосибирской области, Совет депутатов Дубровинского сельсовета Мошковского района Новосибирской области, </w:t>
      </w:r>
    </w:p>
    <w:p w:rsidR="008B0153" w:rsidRPr="008B0153" w:rsidRDefault="00931217" w:rsidP="00AC3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1962D2" w:rsidRDefault="009302EB" w:rsidP="001962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0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1. </w:t>
      </w:r>
      <w:r w:rsidR="00196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Решения Совета депутатов Дубровинского сельсовета Мошковского района Новосибирской области от 22.11.2019 г. № 243 «Об определении налоговых ставок, порядков и сроков уплаты земе</w:t>
      </w:r>
      <w:r w:rsidR="00F25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льного налога на территории Дуб</w:t>
      </w:r>
      <w:r w:rsidR="00196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ровинского сельсовета Мошковского района Новосибирской области с 2020 года» - признать утратившим силу;</w:t>
      </w:r>
    </w:p>
    <w:p w:rsidR="001962D2" w:rsidRDefault="001962D2" w:rsidP="001962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совета депутатов Дубровинского сельсовета Мошковского района Новосибирской области от 30.12.2019 г. № 262 «О внесении изменений в решения пятьдесят седьмой сессии пятого созыва Совета депутатов Дубровинского сельсовета Мошковского района Новосибирской области от 22.11.2019 № 243 «Об определении налоговых ставок, порядков и сроков уплаты земельного налога на территории Дубровинского сельсовета Мошковского района Новосибирской области с 2020 года»;</w:t>
      </w:r>
    </w:p>
    <w:p w:rsidR="001962D2" w:rsidRDefault="001962D2" w:rsidP="001962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совета депутатов Дубровинского сельсовета Мошковского района Новосибирской области от 14.02.2020 г. № 270 «О внесении изменений в решения пятьдесят седьмой сессии пятого созыва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Дубровинского сельсовета Мошковского района Новосибирской области от 22.11.2019 № 243 «Об определении налоговых ставок, порядков и сроков уплаты земельного налога на территории Дубровинского сельсовета Мошковского района Новосибирской области с 2020 года»;</w:t>
      </w:r>
    </w:p>
    <w:p w:rsidR="001962D2" w:rsidRDefault="001962D2" w:rsidP="001962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совета депутатов Дубровинского сельсовета Мошковского района Новосибирской области от 19.04.2022 г. № 76 «О внесении изменений в решения пятьдесят седьмой сессии пятого созыва Совета депутатов Дубровинского сельсовета Мошковского района Новосибирской области от 22.11.2019 № 243 «Об определении налоговых ставок, порядков и сроков уплаты земельного налога на территории Дубровинского сельсовета Мошковского района Новосибирской области с</w:t>
      </w:r>
      <w:r w:rsidR="00D5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года»;</w:t>
      </w:r>
    </w:p>
    <w:p w:rsidR="00D56D39" w:rsidRDefault="00D56D39" w:rsidP="001962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Решение совета депутатов Дубровинского сельсовета Мошковского района Новосибирской области от 17.02.2023 г. № 107 «О внесении изменений в решения пятьдесят седьмой сессии пятого созыва Совета депутатов Дубровинского сельсовета Мошковского района Новосибирской области от 22.11.2019 № 243 «Об определении налоговых ставок, порядков и сроков уплаты земельного налога на территории Дубровинского сельсовета Мошковского района Новосибирской области с2020 года»;</w:t>
      </w:r>
    </w:p>
    <w:p w:rsidR="00253F54" w:rsidRDefault="00253F54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Установить и ввести в действие с 1января 2025 года на территории муниципального образования Дубровинского сельсовета Мошковского района Новосибирской области ставки налога в соответствии с Приложением № 1</w:t>
      </w:r>
    </w:p>
    <w:p w:rsidR="00253F54" w:rsidRDefault="00253F54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Установить с 01.01.2025 года следующие сроки и порядок уплаты земельного налога;</w:t>
      </w:r>
    </w:p>
    <w:p w:rsidR="00253F54" w:rsidRDefault="00253F54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Налог и авансовые платежи по налогу </w:t>
      </w:r>
      <w:r w:rsidR="00F252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уплате налогоплательщиками - организациями в сроки, установленные Налоговым кодексом Российской Федерации.</w:t>
      </w:r>
    </w:p>
    <w:p w:rsidR="002F4D12" w:rsidRDefault="002F4D12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Установить дополнительную налоговую льготу в виде освобождения  от уплаты земельного налога  для следующих категории граждан:</w:t>
      </w:r>
    </w:p>
    <w:p w:rsidR="00253F54" w:rsidRDefault="002F4D12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 </w:t>
      </w:r>
      <w:r w:rsidR="00F252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достигших восьмидесятилетнего возраста.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D12" w:rsidRDefault="002F4D12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Решение опубликовать в периодическом печатном издании «Вести Дубровинского сельсовета» и на официальном сайте Дубровинского сельсовета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htt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dubrovino</w:t>
      </w:r>
      <w:r w:rsidRPr="002F4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r w:rsidRPr="002F4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D12" w:rsidRDefault="002C2657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Решение вступает в силу с 01 января 2025 года.</w:t>
      </w:r>
    </w:p>
    <w:p w:rsidR="002C2657" w:rsidRPr="002F4D12" w:rsidRDefault="002C2657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Контроль за исполнения решения возложи</w:t>
      </w:r>
      <w:r w:rsidR="00F2524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постоянную депутатскую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миссию по бюджету, финансам, налогам и собственности.</w:t>
      </w:r>
    </w:p>
    <w:p w:rsidR="00F25240" w:rsidRDefault="00F25240" w:rsidP="00F2524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Дубровинского сельсовета </w:t>
      </w: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</w:t>
      </w: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О.С.Шумкин                                                               </w:t>
      </w: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Дубровинского сельсовета</w:t>
      </w: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</w:t>
      </w:r>
    </w:p>
    <w:p w:rsidR="00F25240" w:rsidRPr="00342A34" w:rsidRDefault="00F25240" w:rsidP="00342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Т.И.Некрасова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F25240" w:rsidRDefault="00F25240" w:rsidP="002C2657">
      <w:pPr>
        <w:spacing w:after="0"/>
        <w:ind w:left="510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62D2" w:rsidRDefault="002C2657" w:rsidP="002C2657">
      <w:pPr>
        <w:spacing w:after="0"/>
        <w:ind w:left="510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 решению сорок четвертой сессии Совета депутатов Дубровинского сельсовета Мошковского района Новосибирской области  седьмого созыва от 29.11.2024 года № </w:t>
      </w:r>
    </w:p>
    <w:p w:rsidR="00F25240" w:rsidRPr="00342A34" w:rsidRDefault="002C2657" w:rsidP="00342A3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4163E9" w:rsidRPr="002C2657" w:rsidRDefault="002C2657" w:rsidP="00342A3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C26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СТАВКИ ЗЕМЕЛЬНОГО НАЛОГА</w:t>
      </w:r>
    </w:p>
    <w:p w:rsidR="009302EB" w:rsidRPr="008B0153" w:rsidRDefault="009302EB" w:rsidP="009302EB">
      <w:pPr>
        <w:pStyle w:val="a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807"/>
      </w:tblGrid>
      <w:tr w:rsidR="009302EB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EB" w:rsidRPr="008B0153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EB" w:rsidRPr="008B0153" w:rsidRDefault="002C2657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 используемых для сельскохозяйственного производства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EB" w:rsidRPr="008B0153" w:rsidRDefault="002C265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4163E9">
              <w:rPr>
                <w:sz w:val="28"/>
                <w:szCs w:val="28"/>
              </w:rPr>
              <w:t>%</w:t>
            </w:r>
          </w:p>
        </w:tc>
      </w:tr>
      <w:tr w:rsidR="009302EB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EB" w:rsidRPr="008B0153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EB" w:rsidRPr="005B3510" w:rsidRDefault="005B351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5B3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анятых </w:t>
            </w:r>
            <w:hyperlink r:id="rId7" w:anchor="dst100149" w:history="1">
              <w:r w:rsidRPr="005B3510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жилищным фондом</w:t>
              </w:r>
            </w:hyperlink>
            <w:r w:rsidRPr="005B3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и (или) объектами инженерной инфраструктуры жилищно-коммунального комплекса (за </w:t>
            </w:r>
            <w:hyperlink r:id="rId8" w:history="1">
              <w:r w:rsidRPr="005B3510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исключением</w:t>
              </w:r>
            </w:hyperlink>
            <w:r w:rsidRPr="005B3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hyperlink r:id="rId9" w:anchor="dst100005" w:history="1">
              <w:r w:rsidRPr="005B3510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части</w:t>
              </w:r>
            </w:hyperlink>
            <w:r w:rsidRPr="005B3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 </w:t>
            </w:r>
            <w:hyperlink r:id="rId10" w:anchor="dst100454" w:history="1">
              <w:r w:rsidRPr="005B3510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исключением</w:t>
              </w:r>
            </w:hyperlink>
            <w:r w:rsidRPr="005B3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EB" w:rsidRPr="008B0153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F13D3B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B" w:rsidRPr="008B0153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B" w:rsidRPr="005B3510" w:rsidRDefault="005B351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5B35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 используемых в предпринимательской деятельности, </w:t>
            </w:r>
            <w:r w:rsidRPr="005B3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приобретенных (предоставленных) для ведения </w:t>
            </w:r>
            <w:hyperlink r:id="rId11" w:anchor="dst100022" w:history="1">
              <w:r w:rsidRPr="005B3510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личного подсобного хозяйства</w:t>
              </w:r>
            </w:hyperlink>
            <w:r w:rsidRPr="005B3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садоводства или огородничества, а также земельных </w:t>
            </w:r>
            <w:hyperlink r:id="rId12" w:anchor="dst100011" w:history="1">
              <w:r w:rsidRPr="005B3510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участков общего назначения</w:t>
              </w:r>
            </w:hyperlink>
            <w:r w:rsidRPr="005B3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предусмотренных Федеральным </w:t>
            </w:r>
            <w:hyperlink r:id="rId13" w:history="1">
              <w:r w:rsidRPr="005B3510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законом</w:t>
              </w:r>
            </w:hyperlink>
            <w:r w:rsidRPr="005B3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B" w:rsidRPr="008B0153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Pr="00342A34" w:rsidRDefault="002C2657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A34">
              <w:rPr>
                <w:rFonts w:ascii="Times New Roman" w:hAnsi="Times New Roman" w:cs="Times New Roman"/>
                <w:sz w:val="28"/>
                <w:szCs w:val="28"/>
              </w:rPr>
      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4163E9">
              <w:rPr>
                <w:sz w:val="28"/>
                <w:szCs w:val="28"/>
              </w:rPr>
              <w:t>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религии;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1,5</w:t>
            </w:r>
            <w:r w:rsidR="004163E9">
              <w:rPr>
                <w:sz w:val="28"/>
                <w:szCs w:val="28"/>
              </w:rPr>
              <w:t>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34" w:rsidRDefault="00342A34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34" w:rsidRDefault="00342A34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657" w:rsidRDefault="004163E9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сельскохозяйственного назначения, не использованные для производства сельскохозяйственной продукции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34" w:rsidRDefault="00342A34">
            <w:pPr>
              <w:pStyle w:val="a8"/>
              <w:jc w:val="center"/>
              <w:rPr>
                <w:sz w:val="28"/>
                <w:szCs w:val="28"/>
              </w:rPr>
            </w:pPr>
          </w:p>
          <w:p w:rsidR="002C2657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Pr="008B0153" w:rsidRDefault="002C2657" w:rsidP="001520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участки.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производственного снабжения, сбыта и заготовок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4163E9">
              <w:rPr>
                <w:sz w:val="28"/>
                <w:szCs w:val="28"/>
              </w:rPr>
              <w:t>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земельные участки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участки, занятые кладбищами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участки, занятые свалками и полигонами ТБО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объектов организаций отдыха детей и их оздоровления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1E7D6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67" w:rsidRDefault="001E7D6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67" w:rsidRDefault="001E7D67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участки, на которых расположены обьекты спортивного назначения, находящиеся в собственности организаций и физических лиц. (дополнено РСД от 05.09.2025 № 221)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67" w:rsidRDefault="001E7D67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931217" w:rsidRPr="00246FC7" w:rsidRDefault="009302EB" w:rsidP="00342A34">
      <w:pPr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0153">
        <w:rPr>
          <w:rFonts w:ascii="Times New Roman" w:hAnsi="Times New Roman" w:cs="Times New Roman"/>
          <w:sz w:val="28"/>
          <w:szCs w:val="28"/>
        </w:rPr>
        <w:tab/>
      </w:r>
    </w:p>
    <w:p w:rsidR="007946C8" w:rsidRPr="00246FC7" w:rsidRDefault="007946C8">
      <w:pPr>
        <w:rPr>
          <w:rFonts w:ascii="Times New Roman" w:hAnsi="Times New Roman" w:cs="Times New Roman"/>
          <w:sz w:val="28"/>
          <w:szCs w:val="28"/>
        </w:rPr>
      </w:pPr>
    </w:p>
    <w:sectPr w:rsidR="007946C8" w:rsidRPr="00246FC7" w:rsidSect="003D6F53">
      <w:headerReference w:type="even" r:id="rId14"/>
      <w:headerReference w:type="default" r:id="rId15"/>
      <w:pgSz w:w="11906" w:h="16838" w:code="9"/>
      <w:pgMar w:top="1134" w:right="567" w:bottom="1134" w:left="1418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06A" w:rsidRDefault="009D506A">
      <w:pPr>
        <w:spacing w:after="0" w:line="240" w:lineRule="auto"/>
      </w:pPr>
      <w:r>
        <w:separator/>
      </w:r>
    </w:p>
  </w:endnote>
  <w:endnote w:type="continuationSeparator" w:id="0">
    <w:p w:rsidR="009D506A" w:rsidRDefault="009D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06A" w:rsidRDefault="009D506A">
      <w:pPr>
        <w:spacing w:after="0" w:line="240" w:lineRule="auto"/>
      </w:pPr>
      <w:r>
        <w:separator/>
      </w:r>
    </w:p>
  </w:footnote>
  <w:footnote w:type="continuationSeparator" w:id="0">
    <w:p w:rsidR="009D506A" w:rsidRDefault="009D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E" w:rsidRDefault="00FD466B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12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1217">
      <w:rPr>
        <w:rStyle w:val="a5"/>
        <w:noProof/>
      </w:rPr>
      <w:t>8</w:t>
    </w:r>
    <w:r>
      <w:rPr>
        <w:rStyle w:val="a5"/>
      </w:rPr>
      <w:fldChar w:fldCharType="end"/>
    </w:r>
  </w:p>
  <w:p w:rsidR="00AF5F8E" w:rsidRDefault="009D50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E" w:rsidRDefault="00FD466B" w:rsidP="00E21F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12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6921">
      <w:rPr>
        <w:rStyle w:val="a5"/>
        <w:noProof/>
      </w:rPr>
      <w:t>2</w:t>
    </w:r>
    <w:r>
      <w:rPr>
        <w:rStyle w:val="a5"/>
      </w:rPr>
      <w:fldChar w:fldCharType="end"/>
    </w:r>
  </w:p>
  <w:p w:rsidR="00AF5F8E" w:rsidRDefault="009D50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20"/>
    <w:rsid w:val="000022E5"/>
    <w:rsid w:val="0001525D"/>
    <w:rsid w:val="0002552E"/>
    <w:rsid w:val="000B23AF"/>
    <w:rsid w:val="00106BFE"/>
    <w:rsid w:val="001077A4"/>
    <w:rsid w:val="001868B6"/>
    <w:rsid w:val="001962D2"/>
    <w:rsid w:val="001D6EE5"/>
    <w:rsid w:val="001E7D67"/>
    <w:rsid w:val="00232C93"/>
    <w:rsid w:val="0023399D"/>
    <w:rsid w:val="00246FC7"/>
    <w:rsid w:val="00253F54"/>
    <w:rsid w:val="0028607C"/>
    <w:rsid w:val="002C2657"/>
    <w:rsid w:val="002E36BA"/>
    <w:rsid w:val="002F4D12"/>
    <w:rsid w:val="00342A34"/>
    <w:rsid w:val="003A2B2B"/>
    <w:rsid w:val="003F67BA"/>
    <w:rsid w:val="004163E9"/>
    <w:rsid w:val="00434B0C"/>
    <w:rsid w:val="00435B28"/>
    <w:rsid w:val="00460358"/>
    <w:rsid w:val="00505892"/>
    <w:rsid w:val="005B3510"/>
    <w:rsid w:val="005D004E"/>
    <w:rsid w:val="005E39DC"/>
    <w:rsid w:val="0063018B"/>
    <w:rsid w:val="006320E7"/>
    <w:rsid w:val="006353BD"/>
    <w:rsid w:val="006A73CF"/>
    <w:rsid w:val="006C3DE1"/>
    <w:rsid w:val="006C6921"/>
    <w:rsid w:val="006C6FE7"/>
    <w:rsid w:val="00703FD8"/>
    <w:rsid w:val="00787FD3"/>
    <w:rsid w:val="007946C8"/>
    <w:rsid w:val="007C3F8C"/>
    <w:rsid w:val="007E5808"/>
    <w:rsid w:val="007F0627"/>
    <w:rsid w:val="007F25EE"/>
    <w:rsid w:val="008654C5"/>
    <w:rsid w:val="00890AAF"/>
    <w:rsid w:val="008B0153"/>
    <w:rsid w:val="0090128A"/>
    <w:rsid w:val="009302EB"/>
    <w:rsid w:val="00931217"/>
    <w:rsid w:val="009523DD"/>
    <w:rsid w:val="00970F20"/>
    <w:rsid w:val="009D506A"/>
    <w:rsid w:val="00A876CE"/>
    <w:rsid w:val="00AC3EB1"/>
    <w:rsid w:val="00AD2D37"/>
    <w:rsid w:val="00AE6D60"/>
    <w:rsid w:val="00B10358"/>
    <w:rsid w:val="00B1380B"/>
    <w:rsid w:val="00B4199E"/>
    <w:rsid w:val="00BA29FF"/>
    <w:rsid w:val="00C24308"/>
    <w:rsid w:val="00C56856"/>
    <w:rsid w:val="00C67D7A"/>
    <w:rsid w:val="00C7074F"/>
    <w:rsid w:val="00CA45DA"/>
    <w:rsid w:val="00CB45D2"/>
    <w:rsid w:val="00D06ED0"/>
    <w:rsid w:val="00D56D39"/>
    <w:rsid w:val="00D93F00"/>
    <w:rsid w:val="00DA7842"/>
    <w:rsid w:val="00DE417E"/>
    <w:rsid w:val="00E15B5C"/>
    <w:rsid w:val="00E40C8B"/>
    <w:rsid w:val="00E7100C"/>
    <w:rsid w:val="00E87A02"/>
    <w:rsid w:val="00EB4F97"/>
    <w:rsid w:val="00F13D3B"/>
    <w:rsid w:val="00F25240"/>
    <w:rsid w:val="00F43018"/>
    <w:rsid w:val="00F5238F"/>
    <w:rsid w:val="00F664C8"/>
    <w:rsid w:val="00F84634"/>
    <w:rsid w:val="00FD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1E877-9EA5-40D9-9F24-FB1E3671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1217"/>
  </w:style>
  <w:style w:type="character" w:styleId="a5">
    <w:name w:val="page number"/>
    <w:basedOn w:val="a0"/>
    <w:rsid w:val="00931217"/>
  </w:style>
  <w:style w:type="character" w:styleId="a6">
    <w:name w:val="Hyperlink"/>
    <w:basedOn w:val="a0"/>
    <w:uiPriority w:val="99"/>
    <w:semiHidden/>
    <w:unhideWhenUsed/>
    <w:rsid w:val="0046035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46FC7"/>
    <w:pPr>
      <w:ind w:left="720"/>
      <w:contextualSpacing/>
    </w:pPr>
  </w:style>
  <w:style w:type="paragraph" w:styleId="a8">
    <w:name w:val="No Spacing"/>
    <w:uiPriority w:val="1"/>
    <w:qFormat/>
    <w:rsid w:val="0093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165/fd2ac88b2311a6053a128cfa43aa07672e826213/" TargetMode="External"/><Relationship Id="rId13" Type="http://schemas.openxmlformats.org/officeDocument/2006/relationships/hyperlink" Target="https://www.consultant.ru/document/cons_doc_LAW_4813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7804/fe99dd6f3781dbb9760856b276d3e28ff420f33e/" TargetMode="External"/><Relationship Id="rId12" Type="http://schemas.openxmlformats.org/officeDocument/2006/relationships/hyperlink" Target="https://www.consultant.ru/document/cons_doc_LAW_412647/f7143b4851ded1452c1745ae8456ef26b20d219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54116/de3626c40da3261c644a5c1a211f4a545e081762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consultant.ru/document/cons_doc_LAW_452382/3dedc70824b817c6bfc388277e38622bd59c4da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66786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CEE9-DD79-43C5-8BED-8400A163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31</cp:revision>
  <cp:lastPrinted>2024-08-06T02:28:00Z</cp:lastPrinted>
  <dcterms:created xsi:type="dcterms:W3CDTF">2019-11-18T02:50:00Z</dcterms:created>
  <dcterms:modified xsi:type="dcterms:W3CDTF">2025-09-10T06:28:00Z</dcterms:modified>
</cp:coreProperties>
</file>