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DA" w:rsidRPr="005A60DA" w:rsidRDefault="005A60DA" w:rsidP="005A60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A60DA" w:rsidRDefault="005A60DA" w:rsidP="005A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A60DA" w:rsidRPr="005A60DA" w:rsidRDefault="005A60DA" w:rsidP="005A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5A60DA" w:rsidRPr="005A60DA" w:rsidRDefault="005A60DA" w:rsidP="005A6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A60DA" w:rsidRPr="005A60DA" w:rsidRDefault="005A60DA" w:rsidP="005A6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                                                                                                    №   </w:t>
      </w:r>
    </w:p>
    <w:p w:rsidR="005A60DA" w:rsidRPr="005A60DA" w:rsidRDefault="005A60DA" w:rsidP="005A60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0DA" w:rsidRPr="006F6A7E" w:rsidRDefault="006F6A7E" w:rsidP="006F6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правовом просвещении и правовом </w:t>
      </w:r>
      <w:bookmarkStart w:id="0" w:name="_GoBack"/>
      <w:bookmarkEnd w:id="0"/>
      <w:r w:rsidRPr="006F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информировании граждан и организаций </w:t>
      </w:r>
    </w:p>
    <w:p w:rsidR="005A60DA" w:rsidRPr="006F6A7E" w:rsidRDefault="005A60DA" w:rsidP="005A6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0DA" w:rsidRPr="005A60DA" w:rsidRDefault="005A60DA" w:rsidP="005A60DA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Уставом Дубровинского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Pr="005A60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области,</w:t>
      </w:r>
    </w:p>
    <w:p w:rsidR="005A60DA" w:rsidRPr="005A60DA" w:rsidRDefault="005A60DA" w:rsidP="005A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правовом просвещении и правовом информировании граждан и организаций согласно приложению.</w:t>
      </w:r>
    </w:p>
    <w:p w:rsidR="005A60DA" w:rsidRPr="005A60DA" w:rsidRDefault="005A60DA" w:rsidP="005A60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5A60DA">
        <w:rPr>
          <w:rFonts w:ascii="Times New Roman" w:eastAsia="Calibri" w:hAnsi="Times New Roman" w:cs="Times New Roman"/>
          <w:sz w:val="28"/>
          <w:szCs w:val="28"/>
          <w:lang w:val="x-none"/>
        </w:rPr>
        <w:t>2.</w:t>
      </w:r>
      <w:r w:rsidRPr="005A60DA">
        <w:rPr>
          <w:rFonts w:ascii="Times New Roman" w:eastAsia="Calibri" w:hAnsi="Times New Roman" w:cs="Times New Roman"/>
          <w:color w:val="FF0000"/>
          <w:sz w:val="28"/>
          <w:szCs w:val="28"/>
          <w:lang w:val="x-none"/>
        </w:rPr>
        <w:t xml:space="preserve"> </w:t>
      </w:r>
      <w:r w:rsidRPr="005A60DA">
        <w:rPr>
          <w:rFonts w:ascii="Times New Roman" w:eastAsia="Calibri" w:hAnsi="Times New Roman" w:cs="Times New Roman"/>
          <w:sz w:val="28"/>
          <w:szCs w:val="28"/>
          <w:lang w:val="x-none"/>
        </w:rPr>
        <w:t>Настоящее постановление вступает в силу после официального обнародования.</w:t>
      </w:r>
    </w:p>
    <w:p w:rsidR="005A60DA" w:rsidRPr="005A60DA" w:rsidRDefault="005A60DA" w:rsidP="005A60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DA">
        <w:rPr>
          <w:rFonts w:ascii="Times New Roman" w:eastAsia="Calibri" w:hAnsi="Times New Roman" w:cs="Times New Roman"/>
          <w:sz w:val="28"/>
          <w:szCs w:val="28"/>
        </w:rPr>
        <w:t>3. Настоящее постановление опубликовать в периодическом печатном издании органа мес</w:t>
      </w:r>
      <w:r>
        <w:rPr>
          <w:rFonts w:ascii="Times New Roman" w:eastAsia="Calibri" w:hAnsi="Times New Roman" w:cs="Times New Roman"/>
          <w:sz w:val="28"/>
          <w:szCs w:val="28"/>
        </w:rPr>
        <w:t>тного самоуправления Дубровинского</w:t>
      </w:r>
      <w:r w:rsidRPr="005A60D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A60D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5A60DA">
        <w:rPr>
          <w:rFonts w:ascii="Times New Roman" w:eastAsia="Calibri" w:hAnsi="Times New Roman" w:cs="Times New Roman"/>
          <w:sz w:val="28"/>
          <w:szCs w:val="28"/>
        </w:rPr>
        <w:t xml:space="preserve"> района Новосиби</w:t>
      </w:r>
      <w:r>
        <w:rPr>
          <w:rFonts w:ascii="Times New Roman" w:eastAsia="Calibri" w:hAnsi="Times New Roman" w:cs="Times New Roman"/>
          <w:sz w:val="28"/>
          <w:szCs w:val="28"/>
        </w:rPr>
        <w:t>рской области «Вести Дубровинского</w:t>
      </w:r>
      <w:r w:rsidRPr="005A60DA">
        <w:rPr>
          <w:rFonts w:ascii="Times New Roman" w:eastAsia="Calibri" w:hAnsi="Times New Roman" w:cs="Times New Roman"/>
          <w:sz w:val="28"/>
          <w:szCs w:val="28"/>
        </w:rPr>
        <w:t xml:space="preserve"> сельсовета» и разместить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 w:rsidRPr="005A60D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End"/>
      <w:r w:rsidRPr="005A6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A60D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5A60D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5A60DA" w:rsidRPr="005A60DA" w:rsidRDefault="005A60DA" w:rsidP="005A6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A60DA" w:rsidRPr="005A60DA" w:rsidRDefault="005A60DA" w:rsidP="005A6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Дубровинского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5A60DA" w:rsidRPr="005A60DA" w:rsidRDefault="005A60DA" w:rsidP="005A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A60DA" w:rsidRPr="005A60DA" w:rsidRDefault="005A60DA" w:rsidP="005A60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Дубровинского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5A60DA" w:rsidRPr="005A60DA" w:rsidRDefault="005A60DA" w:rsidP="005A6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08.02.2024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0DA" w:rsidRPr="005A60DA" w:rsidRDefault="005A60DA" w:rsidP="005A60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A60DA" w:rsidRPr="005A60DA" w:rsidRDefault="005A60DA" w:rsidP="005A60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ПРАВОВОМ ПРОСВЕЩЕНИИ И ПРАВОВОМ </w:t>
      </w:r>
    </w:p>
    <w:p w:rsidR="005A60DA" w:rsidRPr="005A60DA" w:rsidRDefault="005A60DA" w:rsidP="005A60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ИНФОРМИРОВАНИИ ГРАЖДАН И ОРГАНИЗАЦИЙ</w:t>
      </w:r>
    </w:p>
    <w:p w:rsidR="005A60DA" w:rsidRPr="005A60DA" w:rsidRDefault="005A60DA" w:rsidP="005A60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0DA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5A60DA" w:rsidRPr="005A60DA" w:rsidRDefault="005A60DA" w:rsidP="005A6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определяет порядок подготовки и размещения в средствах массовой информации, на официальном сайте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ушений на территории Дубровинского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Правовое просвещение и правовое информирование граждан и организаций осуществляется в целях:</w:t>
      </w: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профилактики правонар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ушений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5A60DA" w:rsidRPr="005A60DA" w:rsidRDefault="005A60DA" w:rsidP="005A60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DA">
        <w:rPr>
          <w:rFonts w:ascii="Times New Roman" w:eastAsia="Calibri" w:hAnsi="Times New Roman" w:cs="Times New Roman"/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5A60DA" w:rsidRPr="005A60DA" w:rsidRDefault="005A60DA" w:rsidP="005A6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0DA" w:rsidRPr="005A60DA" w:rsidRDefault="005A60DA" w:rsidP="005A60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0DA">
        <w:rPr>
          <w:rFonts w:ascii="Times New Roman" w:eastAsia="Calibri" w:hAnsi="Times New Roman" w:cs="Times New Roman"/>
          <w:b/>
          <w:sz w:val="28"/>
          <w:szCs w:val="28"/>
        </w:rPr>
        <w:t>2. Подготовка информационных материалов</w:t>
      </w:r>
    </w:p>
    <w:p w:rsidR="005A60DA" w:rsidRPr="005A60DA" w:rsidRDefault="005A60DA" w:rsidP="005A60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A6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 Информационный материал должен содержать:</w:t>
      </w: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A6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заголовок-название информационного материала;</w:t>
      </w: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A6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аннотацию – краткое информационное сообщение о предмете информационного материала;</w:t>
      </w: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публикации;</w:t>
      </w: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 и отчество (последнее – при наличии), должность, телефон (автора информационного материала).</w:t>
      </w: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 Информационные материалы могут содержать графическую, видео- или аудиоинформацию в форматах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gif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Calibri" w:hAnsi="Times New Roman" w:cs="Times New Roman"/>
          <w:sz w:val="28"/>
          <w:szCs w:val="28"/>
          <w:lang w:eastAsia="ru-RU"/>
        </w:rPr>
        <w:t>2.3 Должностное лицо, ответственное за организацию правового информирования и правового просвещения определяется распоря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жением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5A6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Правовое информирование населения</w:t>
      </w:r>
    </w:p>
    <w:p w:rsidR="005A60DA" w:rsidRPr="005A60DA" w:rsidRDefault="005A60DA" w:rsidP="005A60D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Дубровинского  </w:t>
      </w:r>
      <w:r w:rsidRPr="005A60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сельсовета</w:t>
      </w:r>
      <w:proofErr w:type="gramEnd"/>
      <w:r w:rsidRPr="005A60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5A60DA" w:rsidRPr="005A60DA" w:rsidRDefault="005A60DA" w:rsidP="005A60D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  В целях правового информирования граждан муниципального образования 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Дубровинского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компетенции и порядке деятельности органов местн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самоуправления Дубровинского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 полномочиях их должностных лиц;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порядке, условиях и основаниях обжалования решений и действий (бездействия) органов местного само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 подведомственных им учреждений и их должностных лиц;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 Информация, указанная в пункте 3.1 настоящего Положения (далее – правовая информация), подлежит размещению: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информационных стендах и (или) других технических средствах аналогичного назначения в помещениях, занимаемых органами мес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тного самоуправления Дубровинского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 которые открыты для свободного доступа и приема граждан;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официальном 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йте Администрации Дубровинского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самоуправления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или при их участии;</w:t>
      </w:r>
    </w:p>
    <w:p w:rsidR="005A60DA" w:rsidRPr="005A60DA" w:rsidRDefault="005A60DA" w:rsidP="005A6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5A60DA" w:rsidRPr="005A60DA" w:rsidRDefault="005A60DA" w:rsidP="005A6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5A60DA" w:rsidRPr="005A60DA" w:rsidRDefault="005A60DA" w:rsidP="005A6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5A60DA" w:rsidRPr="005A60DA" w:rsidRDefault="005A60DA" w:rsidP="005A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информационных письмах, ответах на обращения.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Правовая информация подлежит обновлению 1 раз в квартал.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Дубровинского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 доведение до граждан правовой информации в ходе публичных выступлений;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 доведение до граждан правовой информации в ходе личного приема граждан;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организовывает дни, посвященные правовому информированию граждан;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Правовое просвещение населения</w:t>
      </w:r>
    </w:p>
    <w:p w:rsidR="005A60DA" w:rsidRPr="005A60DA" w:rsidRDefault="005A60DA" w:rsidP="005A60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5A6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5A60DA" w:rsidRPr="005A60DA" w:rsidRDefault="005A60DA" w:rsidP="005A60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Администрацией Дубровинского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реализуется комплекс мероприятий по распространению и пропага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нде среди населения  Дубровинского 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ного самоуправления Дубровинского 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и др.).</w:t>
      </w: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Правовое просвещение населения осуществляется в соответствии с планом мероприятий по правовому просвещению нас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еления и организаций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(далее – план), утверждаемым постанов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лением администрации Дубровинского 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по форме согласно приложению к настоящему Положению.</w:t>
      </w:r>
    </w:p>
    <w:p w:rsidR="005A60DA" w:rsidRPr="005A60DA" w:rsidRDefault="005A60DA" w:rsidP="005A60DA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План формируется на календарный год и размещается на официальном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сайте администрации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Положению, утвержденному 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Дубровинского 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</w:t>
      </w:r>
      <w:r w:rsidRPr="005A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82"/>
      <w:bookmarkEnd w:id="1"/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правовому информированию и 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правовому просвещению граждан и организаций </w:t>
      </w:r>
    </w:p>
    <w:p w:rsidR="005A60DA" w:rsidRPr="005A60DA" w:rsidRDefault="005A60DA" w:rsidP="005A60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5A60DA" w:rsidRPr="005A60DA" w:rsidTr="00632855">
        <w:tc>
          <w:tcPr>
            <w:tcW w:w="540" w:type="dxa"/>
            <w:vAlign w:val="center"/>
          </w:tcPr>
          <w:p w:rsidR="005A60DA" w:rsidRPr="005A60DA" w:rsidRDefault="005A60DA" w:rsidP="005A6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4" w:type="dxa"/>
            <w:vAlign w:val="center"/>
          </w:tcPr>
          <w:p w:rsidR="005A60DA" w:rsidRPr="005A60DA" w:rsidRDefault="005A60DA" w:rsidP="005A6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5A60DA" w:rsidRPr="005A60DA" w:rsidRDefault="005A60DA" w:rsidP="005A6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5A60DA" w:rsidRPr="005A60DA" w:rsidRDefault="005A60DA" w:rsidP="005A6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A60DA" w:rsidRPr="005A60DA" w:rsidTr="00632855">
        <w:tc>
          <w:tcPr>
            <w:tcW w:w="540" w:type="dxa"/>
          </w:tcPr>
          <w:p w:rsidR="005A60DA" w:rsidRPr="005A60DA" w:rsidRDefault="005A60DA" w:rsidP="005A6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4" w:type="dxa"/>
          </w:tcPr>
          <w:p w:rsidR="005A60DA" w:rsidRPr="005A60DA" w:rsidRDefault="005A60DA" w:rsidP="005A60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5A60DA" w:rsidRPr="005A60DA" w:rsidRDefault="005A60DA" w:rsidP="005A60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A60DA" w:rsidRPr="005A60DA" w:rsidRDefault="005A60DA" w:rsidP="005A60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60DA" w:rsidRPr="005A60DA" w:rsidRDefault="005A60DA" w:rsidP="005A60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0DA" w:rsidRPr="005A60DA" w:rsidRDefault="005A60DA" w:rsidP="005A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4C2" w:rsidRDefault="009214C2"/>
    <w:sectPr w:rsidR="009214C2" w:rsidSect="002D646B">
      <w:headerReference w:type="default" r:id="rId6"/>
      <w:foot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E6" w:rsidRDefault="001B0EE6">
      <w:pPr>
        <w:spacing w:after="0" w:line="240" w:lineRule="auto"/>
      </w:pPr>
      <w:r>
        <w:separator/>
      </w:r>
    </w:p>
  </w:endnote>
  <w:endnote w:type="continuationSeparator" w:id="0">
    <w:p w:rsidR="001B0EE6" w:rsidRDefault="001B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1B0EE6">
    <w:pPr>
      <w:pStyle w:val="a5"/>
      <w:jc w:val="center"/>
    </w:pPr>
  </w:p>
  <w:p w:rsidR="00EB5E65" w:rsidRDefault="001B0E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E6" w:rsidRDefault="001B0EE6">
      <w:pPr>
        <w:spacing w:after="0" w:line="240" w:lineRule="auto"/>
      </w:pPr>
      <w:r>
        <w:separator/>
      </w:r>
    </w:p>
  </w:footnote>
  <w:footnote w:type="continuationSeparator" w:id="0">
    <w:p w:rsidR="001B0EE6" w:rsidRDefault="001B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1B0EE6">
    <w:pPr>
      <w:pStyle w:val="a3"/>
      <w:jc w:val="center"/>
    </w:pPr>
  </w:p>
  <w:p w:rsidR="00EB5E65" w:rsidRDefault="001B0E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E1"/>
    <w:rsid w:val="001B0EE6"/>
    <w:rsid w:val="005A60DA"/>
    <w:rsid w:val="006F6A7E"/>
    <w:rsid w:val="009214C2"/>
    <w:rsid w:val="00E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A600"/>
  <w15:chartTrackingRefBased/>
  <w15:docId w15:val="{42D15FAF-1C24-4D83-820C-6752FF08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6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A6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A6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2024-02-08T03:51:00Z</cp:lastPrinted>
  <dcterms:created xsi:type="dcterms:W3CDTF">2024-02-08T03:34:00Z</dcterms:created>
  <dcterms:modified xsi:type="dcterms:W3CDTF">2024-02-08T04:01:00Z</dcterms:modified>
</cp:coreProperties>
</file>