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16" w:rsidRDefault="00D10F16" w:rsidP="00FC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ПРОЕКТ</w:t>
      </w:r>
      <w:bookmarkStart w:id="0" w:name="_GoBack"/>
      <w:bookmarkEnd w:id="0"/>
    </w:p>
    <w:p w:rsidR="00FC3AEF" w:rsidRPr="00F92207" w:rsidRDefault="00FC3AEF" w:rsidP="00FC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9220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АДМИНИСТРАЦИЯ</w:t>
      </w:r>
    </w:p>
    <w:p w:rsidR="00FC3AEF" w:rsidRPr="00F92207" w:rsidRDefault="00FC3AEF" w:rsidP="00FC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9220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ДУБРОВИНСКОГО  СЕЛЬСОВЕТА МОШКОВСКОГО  РАЙОНА</w:t>
      </w:r>
    </w:p>
    <w:p w:rsidR="0004261A" w:rsidRDefault="00FC3AEF" w:rsidP="00FC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20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НОВОСИБИРСКОЙ  ОБЛАСТИ</w:t>
      </w:r>
    </w:p>
    <w:p w:rsidR="00FC3AEF" w:rsidRDefault="00FC3AEF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EF" w:rsidRDefault="00FC3AEF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EF" w:rsidRPr="001F4457" w:rsidRDefault="00FC3AEF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61A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1F4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61A" w:rsidRPr="001F4457" w:rsidRDefault="0004261A" w:rsidP="000426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2020 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                        №</w:t>
      </w:r>
      <w:r w:rsidR="00FC3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1A" w:rsidRPr="00FC3AEF" w:rsidRDefault="0004261A" w:rsidP="0004261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3AE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="00FC3AEF">
        <w:rPr>
          <w:rFonts w:ascii="Times New Roman" w:hAnsi="Times New Roman" w:cs="Times New Roman"/>
          <w:b/>
          <w:bCs/>
          <w:sz w:val="28"/>
          <w:szCs w:val="28"/>
        </w:rPr>
        <w:t xml:space="preserve">Дубровинского </w:t>
      </w:r>
      <w:r w:rsidRPr="00FC3AE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FC3AEF">
        <w:rPr>
          <w:rFonts w:ascii="Times New Roman" w:hAnsi="Times New Roman" w:cs="Times New Roman"/>
          <w:b/>
          <w:bCs/>
          <w:sz w:val="28"/>
          <w:szCs w:val="28"/>
        </w:rPr>
        <w:t xml:space="preserve"> Мошковского</w:t>
      </w:r>
      <w:r w:rsidRPr="00FC3AE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 и оценки налоговых расходов </w:t>
      </w:r>
      <w:r w:rsidR="00FC3AEF">
        <w:rPr>
          <w:rFonts w:ascii="Times New Roman" w:hAnsi="Times New Roman" w:cs="Times New Roman"/>
          <w:b/>
          <w:bCs/>
          <w:sz w:val="28"/>
          <w:szCs w:val="28"/>
        </w:rPr>
        <w:t xml:space="preserve">Дубровинского сельсовета Мошковкого </w:t>
      </w:r>
      <w:r w:rsidRPr="00FC3AE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FC3AEF" w:rsidRDefault="00FC3AEF" w:rsidP="00FC3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FC3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и муниципальных образований", </w:t>
      </w:r>
    </w:p>
    <w:p w:rsidR="00FC3AEF" w:rsidRDefault="0004261A" w:rsidP="00FC3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FC3AEF" w:rsidRDefault="0004261A" w:rsidP="00FC3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FC3AEF">
        <w:rPr>
          <w:rFonts w:ascii="Times New Roman" w:hAnsi="Times New Roman" w:cs="Times New Roman"/>
          <w:sz w:val="28"/>
          <w:szCs w:val="28"/>
        </w:rPr>
        <w:t>Дубровинского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3AEF">
        <w:rPr>
          <w:rFonts w:ascii="Times New Roman" w:hAnsi="Times New Roman" w:cs="Times New Roman"/>
          <w:sz w:val="28"/>
          <w:szCs w:val="28"/>
        </w:rPr>
        <w:t>Мошков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r w:rsidR="00FC3AEF">
        <w:rPr>
          <w:rFonts w:ascii="Times New Roman" w:hAnsi="Times New Roman" w:cs="Times New Roman"/>
          <w:sz w:val="28"/>
          <w:szCs w:val="28"/>
        </w:rPr>
        <w:t>Дубровинс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3AEF">
        <w:rPr>
          <w:rFonts w:ascii="Times New Roman" w:hAnsi="Times New Roman" w:cs="Times New Roman"/>
          <w:sz w:val="28"/>
          <w:szCs w:val="28"/>
        </w:rPr>
        <w:t>Мошков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9C3C62">
        <w:rPr>
          <w:rFonts w:ascii="Times New Roman" w:hAnsi="Times New Roman" w:cs="Times New Roman"/>
          <w:sz w:val="28"/>
          <w:szCs w:val="28"/>
        </w:rPr>
        <w:t>рской области (далее - Поряд</w:t>
      </w:r>
      <w:r w:rsidR="00FC3AEF">
        <w:rPr>
          <w:rFonts w:ascii="Times New Roman" w:hAnsi="Times New Roman" w:cs="Times New Roman"/>
          <w:sz w:val="28"/>
          <w:szCs w:val="28"/>
        </w:rPr>
        <w:t>ок) (согласно приложения №1).\</w:t>
      </w:r>
    </w:p>
    <w:p w:rsidR="00FC3AEF" w:rsidRDefault="0004261A" w:rsidP="00FC3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457">
        <w:rPr>
          <w:rFonts w:ascii="Times New Roman" w:eastAsia="Calibri" w:hAnsi="Times New Roman" w:cs="Times New Roman"/>
          <w:sz w:val="28"/>
          <w:szCs w:val="28"/>
        </w:rPr>
        <w:t>Опубликовать настояще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постановление в </w:t>
      </w:r>
      <w:r w:rsidR="00FC3AEF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</w:t>
      </w:r>
      <w:r w:rsidR="00FC3AEF" w:rsidRPr="00F92207">
        <w:rPr>
          <w:rFonts w:ascii="Times New Roman" w:eastAsia="SimSun" w:hAnsi="Times New Roman" w:cs="Times New Roman"/>
          <w:bCs/>
          <w:sz w:val="28"/>
          <w:szCs w:val="28"/>
          <w:lang w:eastAsia="zh-CN" w:bidi="en-US"/>
        </w:rPr>
        <w:t xml:space="preserve"> «Вести Дубровинского сельсовета» и на официальном сайте администрации: </w:t>
      </w:r>
      <w:hyperlink r:id="rId10" w:history="1">
        <w:r w:rsidR="00FC3AEF" w:rsidRPr="00E96DB8">
          <w:rPr>
            <w:rStyle w:val="aa"/>
            <w:rFonts w:ascii="Times New Roman" w:hAnsi="Times New Roman" w:cs="Times New Roman"/>
            <w:sz w:val="28"/>
            <w:szCs w:val="28"/>
          </w:rPr>
          <w:t>http://dubrovino.nso.ru</w:t>
        </w:r>
      </w:hyperlink>
      <w:r w:rsidR="00FC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EF" w:rsidRDefault="0004261A" w:rsidP="00FC3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57">
        <w:rPr>
          <w:rFonts w:ascii="Times New Roman" w:hAnsi="Times New Roman" w:cs="Times New Roman"/>
          <w:sz w:val="28"/>
          <w:szCs w:val="28"/>
        </w:rPr>
        <w:t>3. Настоящее постановление вс</w:t>
      </w:r>
      <w:r w:rsidR="009C3C62">
        <w:rPr>
          <w:rFonts w:ascii="Times New Roman" w:hAnsi="Times New Roman" w:cs="Times New Roman"/>
          <w:sz w:val="28"/>
          <w:szCs w:val="28"/>
        </w:rPr>
        <w:t xml:space="preserve">тупает в силу </w:t>
      </w:r>
      <w:r w:rsidRPr="001F4457">
        <w:rPr>
          <w:rFonts w:ascii="Times New Roman" w:hAnsi="Times New Roman" w:cs="Times New Roman"/>
          <w:sz w:val="28"/>
          <w:szCs w:val="28"/>
        </w:rPr>
        <w:t xml:space="preserve"> с 01.01.</w:t>
      </w:r>
      <w:r w:rsidR="009C3C62">
        <w:rPr>
          <w:rFonts w:ascii="Times New Roman" w:hAnsi="Times New Roman" w:cs="Times New Roman"/>
          <w:sz w:val="28"/>
          <w:szCs w:val="28"/>
        </w:rPr>
        <w:t>2021</w:t>
      </w:r>
      <w:r w:rsidRPr="001F4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3C62" w:rsidRDefault="009C3C62" w:rsidP="00FC3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AEF" w:rsidRDefault="00FC3AEF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AEF" w:rsidRDefault="00FC3AEF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AEF" w:rsidRDefault="00FC3AEF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Pr="001F4457" w:rsidRDefault="00B11141" w:rsidP="00042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Дубровин</w:t>
      </w:r>
      <w:r w:rsidR="0004261A" w:rsidRPr="001F4457">
        <w:rPr>
          <w:rFonts w:ascii="Times New Roman" w:eastAsia="Calibri" w:hAnsi="Times New Roman" w:cs="Times New Roman"/>
          <w:sz w:val="28"/>
          <w:szCs w:val="28"/>
        </w:rPr>
        <w:t>ского сельсовета</w:t>
      </w:r>
    </w:p>
    <w:p w:rsidR="00B11141" w:rsidRDefault="00B11141" w:rsidP="00042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Мошков</w:t>
      </w:r>
      <w:r w:rsidR="0004261A" w:rsidRPr="001F4457">
        <w:rPr>
          <w:rFonts w:ascii="Times New Roman" w:eastAsia="Calibri" w:hAnsi="Times New Roman" w:cs="Times New Roman"/>
          <w:sz w:val="28"/>
          <w:szCs w:val="28"/>
        </w:rPr>
        <w:t xml:space="preserve">ского района </w:t>
      </w:r>
    </w:p>
    <w:p w:rsidR="0004261A" w:rsidRPr="001F4457" w:rsidRDefault="0004261A" w:rsidP="00042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11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О.С.Шумкин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261A" w:rsidRPr="001F4457" w:rsidRDefault="0004261A" w:rsidP="0004261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C62" w:rsidRDefault="009C3C62" w:rsidP="0004261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B1114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C3C6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4261A" w:rsidRDefault="00151CF7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261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04261A" w:rsidRDefault="00B11141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</w:t>
      </w:r>
      <w:r w:rsidR="0004261A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04261A" w:rsidRDefault="00B11141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</w:t>
      </w:r>
      <w:r w:rsidR="0004261A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61A" w:rsidRPr="00DA0DEE" w:rsidRDefault="00B11141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№  </w:t>
      </w:r>
    </w:p>
    <w:p w:rsidR="00066A1D" w:rsidRDefault="00066A1D" w:rsidP="00066A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</w:p>
    <w:p w:rsidR="00624564" w:rsidRPr="00066A1D" w:rsidRDefault="00624564" w:rsidP="00066A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Порядок</w:t>
      </w:r>
    </w:p>
    <w:p w:rsidR="00624564" w:rsidRPr="00066A1D" w:rsidRDefault="00624564" w:rsidP="00066A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формирования пе</w:t>
      </w:r>
      <w:r w:rsidR="00B11141">
        <w:rPr>
          <w:rFonts w:ascii="Times New Roman" w:hAnsi="Times New Roman" w:cs="Times New Roman"/>
          <w:sz w:val="28"/>
          <w:szCs w:val="28"/>
        </w:rPr>
        <w:t>речня налоговых расходов Дубровинского сельсовета Мошков</w:t>
      </w:r>
      <w:r w:rsidRPr="00066A1D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и оценки налоговых расходов </w:t>
      </w:r>
      <w:r w:rsidR="00B11141">
        <w:rPr>
          <w:rFonts w:ascii="Times New Roman" w:hAnsi="Times New Roman" w:cs="Times New Roman"/>
          <w:sz w:val="28"/>
          <w:szCs w:val="28"/>
        </w:rPr>
        <w:t>Дубровин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B11141">
        <w:rPr>
          <w:rFonts w:ascii="Times New Roman" w:hAnsi="Times New Roman" w:cs="Times New Roman"/>
          <w:sz w:val="28"/>
          <w:szCs w:val="28"/>
        </w:rPr>
        <w:t>Мошков</w:t>
      </w:r>
      <w:r w:rsidRPr="00066A1D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066A1D" w:rsidRDefault="00066A1D" w:rsidP="00066A1D">
      <w:pPr>
        <w:pStyle w:val="a9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4564" w:rsidRDefault="00066A1D" w:rsidP="00066A1D">
      <w:pPr>
        <w:pStyle w:val="a9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4564" w:rsidRPr="00066A1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11141" w:rsidRDefault="00B11141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066A1D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Порядок определяет процедуры формирования перечня налоговых расходов </w:t>
      </w:r>
      <w:r w:rsidR="00B11141">
        <w:rPr>
          <w:rFonts w:ascii="Times New Roman" w:hAnsi="Times New Roman" w:cs="Times New Roman"/>
          <w:sz w:val="28"/>
          <w:szCs w:val="28"/>
        </w:rPr>
        <w:t>Дубровин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B11141">
        <w:rPr>
          <w:rFonts w:ascii="Times New Roman" w:hAnsi="Times New Roman" w:cs="Times New Roman"/>
          <w:sz w:val="28"/>
          <w:szCs w:val="28"/>
        </w:rPr>
        <w:t>Мошков</w:t>
      </w:r>
      <w:r w:rsidR="00624564" w:rsidRPr="00066A1D">
        <w:rPr>
          <w:rFonts w:ascii="Times New Roman" w:hAnsi="Times New Roman" w:cs="Times New Roman"/>
          <w:sz w:val="28"/>
          <w:szCs w:val="28"/>
        </w:rPr>
        <w:t>ского района Новосибирской области (далее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 - </w:t>
      </w:r>
      <w:r w:rsidR="00624564" w:rsidRPr="00066A1D">
        <w:rPr>
          <w:rFonts w:ascii="Times New Roman" w:hAnsi="Times New Roman" w:cs="Times New Roman"/>
          <w:sz w:val="28"/>
          <w:szCs w:val="28"/>
        </w:rPr>
        <w:t>муниципального образования) и оценки налоговых расходов муниципального образования. В целях настоящего Порядка применяются следующие понятия и термины:</w:t>
      </w:r>
    </w:p>
    <w:p w:rsidR="00624564" w:rsidRPr="00066A1D" w:rsidRDefault="00066A1D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налоговые расходы муниципального образования   - выпадающие доходы бюджета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 </w:t>
      </w:r>
      <w:r w:rsidR="00B11141">
        <w:rPr>
          <w:rFonts w:ascii="Times New Roman" w:hAnsi="Times New Roman" w:cs="Times New Roman"/>
          <w:sz w:val="28"/>
          <w:szCs w:val="28"/>
        </w:rPr>
        <w:t>Дубровин</w:t>
      </w:r>
      <w:r w:rsidR="004760A9" w:rsidRPr="00066A1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B11141">
        <w:rPr>
          <w:rFonts w:ascii="Times New Roman" w:hAnsi="Times New Roman" w:cs="Times New Roman"/>
          <w:sz w:val="28"/>
          <w:szCs w:val="28"/>
        </w:rPr>
        <w:t xml:space="preserve"> Мошков</w:t>
      </w:r>
      <w:r w:rsidR="00624564" w:rsidRPr="00066A1D">
        <w:rPr>
          <w:rFonts w:ascii="Times New Roman" w:hAnsi="Times New Roman" w:cs="Times New Roman"/>
          <w:sz w:val="28"/>
          <w:szCs w:val="28"/>
        </w:rPr>
        <w:t>ского района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 муниципального образования;</w:t>
      </w:r>
    </w:p>
    <w:p w:rsidR="00B11141" w:rsidRDefault="00066A1D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ar177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- документ, содержащий сведения о распределении налоговых расходов 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</w:t>
      </w:r>
      <w:r w:rsidR="00B11141">
        <w:rPr>
          <w:rFonts w:ascii="Times New Roman" w:hAnsi="Times New Roman" w:cs="Times New Roman"/>
          <w:sz w:val="28"/>
          <w:szCs w:val="28"/>
        </w:rPr>
        <w:t>Дубровин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B11141">
        <w:rPr>
          <w:rFonts w:ascii="Times New Roman" w:hAnsi="Times New Roman" w:cs="Times New Roman"/>
          <w:sz w:val="28"/>
          <w:szCs w:val="28"/>
        </w:rPr>
        <w:t>Мошков</w:t>
      </w:r>
      <w:r w:rsidR="00624564" w:rsidRPr="00066A1D">
        <w:rPr>
          <w:rFonts w:ascii="Times New Roman" w:hAnsi="Times New Roman" w:cs="Times New Roman"/>
          <w:sz w:val="28"/>
          <w:szCs w:val="28"/>
        </w:rPr>
        <w:t>ского района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(далее - финансовый орган) по форме согласно приложению N 1 к настоящему Порядку;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администрация </w:t>
      </w:r>
      <w:r>
        <w:rPr>
          <w:rFonts w:ascii="Times New Roman" w:hAnsi="Times New Roman" w:cs="Times New Roman"/>
          <w:sz w:val="28"/>
          <w:szCs w:val="28"/>
        </w:rPr>
        <w:t>Дубровин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>Мошков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(иной орган местного самоуправления, организация),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 программы </w:t>
      </w:r>
      <w:r w:rsidR="00624564" w:rsidRPr="00066A1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12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>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оценка объемов налоговых расходов муниципального образования- определение объемов выпадающих доходов местного бюджета, обусловленных льготами, предоставленными плательщикам;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                   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(общепрограммное) мероприятие муниципальной  программы;</w:t>
      </w:r>
    </w:p>
    <w:p w:rsidR="00624564" w:rsidRPr="00066A1D" w:rsidRDefault="00B11141" w:rsidP="00B1114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                  о численности получателей льгот, а также иные характеристики, предусмотренные </w:t>
      </w:r>
      <w:hyperlink r:id="rId13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</w:t>
      </w:r>
      <w:r w:rsidR="00624564" w:rsidRPr="00066A1D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целей предоставления льготы, а также иные характеристики, предусмотренные </w:t>
      </w:r>
      <w:hyperlink r:id="rId14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CB743C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непрограммные налоговые расходы - налоговые расходы, не относящиеся к муниципальным программам;</w:t>
      </w:r>
    </w:p>
    <w:p w:rsidR="00624564" w:rsidRPr="00066A1D" w:rsidRDefault="00CB743C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            в рамках нескольких муниципальных программ.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 муниципального образования;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r:id="rId15" w:anchor="Par96" w:history="1">
        <w:r w:rsidRPr="00066A1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4. В целях оценки налоговых расходов муниципального образования кураторы налоговых расходов:</w:t>
      </w:r>
    </w:p>
    <w:p w:rsidR="00624564" w:rsidRPr="00066A1D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624564" w:rsidRPr="00066A1D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Отнесение налоговых расходов муниципального образования                               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lastRenderedPageBreak/>
        <w:t>В случае если налоговые расходы направлены на достижение целей                       и решение задач двух и более муниципальных программ, они относятся                          к нераспределенным налоговым расходам;</w:t>
      </w:r>
    </w:p>
    <w:p w:rsidR="00624564" w:rsidRPr="00066A1D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2) осуществляют оценку эффективности налоговых расходов муниципального образования и направляют результаты такой оценки                            в финансовый орган муниципального образования.</w:t>
      </w:r>
    </w:p>
    <w:p w:rsidR="00557C78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557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</w:p>
    <w:p w:rsidR="00624564" w:rsidRPr="00066A1D" w:rsidRDefault="00624564" w:rsidP="00557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расходов муниципального образования</w:t>
      </w:r>
    </w:p>
    <w:p w:rsidR="00CB743C" w:rsidRDefault="00CB743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r:id="rId16" w:anchor="Par177" w:history="1">
        <w:r w:rsidRPr="00066A1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в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  <w:bookmarkStart w:id="2" w:name="Par78"/>
      <w:bookmarkEnd w:id="2"/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r:id="rId17" w:anchor="Par78" w:history="1">
        <w:r w:rsidRPr="00066A1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                       в финансовый орган муниципального образования в течение срока, указанного               </w:t>
      </w:r>
      <w:r w:rsidRPr="00066A1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8" w:anchor="Par78" w:history="1">
        <w:r w:rsidRPr="00066A1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                                 в информационно-телекоммуникационной сети "Интернет" в течение 3 рабочих дней со дня его утверждения.</w:t>
      </w:r>
    </w:p>
    <w:p w:rsidR="00CB743C" w:rsidRDefault="00624564" w:rsidP="00CB743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</w:t>
      </w:r>
      <w:r w:rsidR="00CB743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066A1D">
        <w:rPr>
          <w:rFonts w:ascii="Times New Roman" w:hAnsi="Times New Roman" w:cs="Times New Roman"/>
          <w:sz w:val="28"/>
          <w:szCs w:val="28"/>
        </w:rPr>
        <w:t>10 рабочих дней со дня внесения соответствующих изменени</w:t>
      </w:r>
      <w:r w:rsidR="00CB743C">
        <w:rPr>
          <w:rFonts w:ascii="Times New Roman" w:hAnsi="Times New Roman" w:cs="Times New Roman"/>
          <w:sz w:val="28"/>
          <w:szCs w:val="28"/>
        </w:rPr>
        <w:t xml:space="preserve">й направляют </w:t>
      </w:r>
      <w:r w:rsidRPr="00066A1D">
        <w:rPr>
          <w:rFonts w:ascii="Times New Roman" w:hAnsi="Times New Roman" w:cs="Times New Roman"/>
          <w:sz w:val="28"/>
          <w:szCs w:val="28"/>
        </w:rPr>
        <w:t>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9. Перечень налоговых расходов муниципального образования                              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 и плановый период.</w:t>
      </w:r>
    </w:p>
    <w:p w:rsidR="00624564" w:rsidRPr="00066A1D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III. Формирование информации о нормативных,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целевых и фискальных характеристиках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налоговых расходов муниципального образования.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lastRenderedPageBreak/>
        <w:t>Порядок оценки налоговых расходов муниципального образования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10. 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</w:t>
      </w:r>
      <w:r w:rsidR="00CC1760">
        <w:rPr>
          <w:rFonts w:ascii="Times New Roman" w:hAnsi="Times New Roman" w:cs="Times New Roman"/>
          <w:sz w:val="28"/>
          <w:szCs w:val="28"/>
        </w:rPr>
        <w:t xml:space="preserve">ный финансовый год, </w:t>
      </w:r>
      <w:r w:rsidRPr="00066A1D">
        <w:rPr>
          <w:rFonts w:ascii="Times New Roman" w:hAnsi="Times New Roman" w:cs="Times New Roman"/>
          <w:sz w:val="28"/>
          <w:szCs w:val="28"/>
        </w:rPr>
        <w:t>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 муниципального образования осуществляется куратором налогового расхода в соответствии                      с методикой оценки эффективности налоговых расходов муниципального образования.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  <w:bookmarkStart w:id="3" w:name="Par96"/>
      <w:bookmarkEnd w:id="3"/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13. В целях проведения оценки эффективности налоговых расходов муниципального образования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 а также в случае необходимости уточненные данные за иные отчетные периоды, содержащие сведения о количестве плательщиков, воспользовавшихся льготами; сведения о суммах выпадающих доходов консолидированного бюджета муниципального образования по каждому налоговому расходу муниципального образования;</w:t>
      </w:r>
      <w:bookmarkStart w:id="4" w:name="Par102"/>
      <w:bookmarkEnd w:id="4"/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                и включает: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 муниципального образования;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муниципального образования.</w:t>
      </w:r>
      <w:bookmarkStart w:id="5" w:name="Par106"/>
      <w:bookmarkEnd w:id="5"/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15. Критериями целесообразности налоговых расходов муниципального образования являются: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1) соответствие налоговых расходов муниципального образования целям муниципальных программ, структурным элементам мун</w:t>
      </w:r>
      <w:r w:rsidR="00CC1760">
        <w:rPr>
          <w:rFonts w:ascii="Times New Roman" w:hAnsi="Times New Roman" w:cs="Times New Roman"/>
          <w:sz w:val="28"/>
          <w:szCs w:val="28"/>
        </w:rPr>
        <w:t xml:space="preserve">иципальных программ </w:t>
      </w:r>
      <w:r w:rsidRPr="00066A1D">
        <w:rPr>
          <w:rFonts w:ascii="Times New Roman" w:hAnsi="Times New Roman" w:cs="Times New Roman"/>
          <w:sz w:val="28"/>
          <w:szCs w:val="28"/>
        </w:rPr>
        <w:t>и (или) целям социально-экономической политики муниципального образования, не относящимся к муниципальным программам;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lastRenderedPageBreak/>
        <w:t>2) востребованность плательщиками предоставленных</w:t>
      </w:r>
      <w:r w:rsidR="00CC1760">
        <w:rPr>
          <w:rFonts w:ascii="Times New Roman" w:hAnsi="Times New Roman" w:cs="Times New Roman"/>
          <w:sz w:val="28"/>
          <w:szCs w:val="28"/>
        </w:rPr>
        <w:t xml:space="preserve"> льгот, которая характеризуется </w:t>
      </w:r>
      <w:r w:rsidRPr="00066A1D">
        <w:rPr>
          <w:rFonts w:ascii="Times New Roman" w:hAnsi="Times New Roman" w:cs="Times New Roman"/>
          <w:sz w:val="28"/>
          <w:szCs w:val="28"/>
        </w:rPr>
        <w:t>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r:id="rId19" w:anchor="Par106" w:history="1">
        <w:r w:rsidRPr="00066A1D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19.</w:t>
      </w:r>
      <w:r w:rsidR="00CC1760">
        <w:rPr>
          <w:rFonts w:ascii="Times New Roman" w:hAnsi="Times New Roman" w:cs="Times New Roman"/>
          <w:sz w:val="28"/>
          <w:szCs w:val="28"/>
        </w:rPr>
        <w:t xml:space="preserve"> </w:t>
      </w:r>
      <w:r w:rsidRPr="00066A1D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  <w:bookmarkStart w:id="6" w:name="Par115"/>
      <w:bookmarkEnd w:id="6"/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20. Сравнительный анализ включает сравнение объемов расходов местного бюджета в случае применения альтернативных механизмо</w:t>
      </w:r>
      <w:r w:rsidR="00CC1760">
        <w:rPr>
          <w:rFonts w:ascii="Times New Roman" w:hAnsi="Times New Roman" w:cs="Times New Roman"/>
          <w:sz w:val="28"/>
          <w:szCs w:val="28"/>
        </w:rPr>
        <w:t xml:space="preserve">в достижения целей </w:t>
      </w:r>
      <w:r w:rsidRPr="00066A1D">
        <w:rPr>
          <w:rFonts w:ascii="Times New Roman" w:hAnsi="Times New Roman" w:cs="Times New Roman"/>
          <w:sz w:val="28"/>
          <w:szCs w:val="28"/>
        </w:rPr>
        <w:t>и (или) решения задач муниципальной  программы и (или) целей социально-экономической политики муниципального образования, не относящ</w:t>
      </w:r>
      <w:r w:rsidR="00CC1760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066A1D">
        <w:rPr>
          <w:rFonts w:ascii="Times New Roman" w:hAnsi="Times New Roman" w:cs="Times New Roman"/>
          <w:sz w:val="28"/>
          <w:szCs w:val="28"/>
        </w:rPr>
        <w:t xml:space="preserve">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</w:t>
      </w:r>
      <w:r w:rsidRPr="00066A1D">
        <w:rPr>
          <w:rFonts w:ascii="Times New Roman" w:hAnsi="Times New Roman" w:cs="Times New Roman"/>
          <w:sz w:val="28"/>
          <w:szCs w:val="28"/>
        </w:rPr>
        <w:lastRenderedPageBreak/>
        <w:t>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CC1760" w:rsidRDefault="00CC1760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C1760" w:rsidRDefault="00CC1760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CC1760" w:rsidRDefault="00CC1760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r:id="rId20" w:anchor="Par115" w:history="1">
        <w:r w:rsidRPr="00066A1D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r:id="rId21" w:anchor="Par122" w:history="1">
        <w:r w:rsidRPr="00066A1D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  <w:bookmarkStart w:id="7" w:name="Par122"/>
      <w:bookmarkEnd w:id="7"/>
    </w:p>
    <w:p w:rsidR="00624564" w:rsidRPr="00066A1D" w:rsidRDefault="00CC1760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24564" w:rsidRPr="00066A1D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льгот или за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     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6A1D">
        <w:rPr>
          <w:rFonts w:ascii="Times New Roman" w:hAnsi="Times New Roman" w:cs="Times New Roman"/>
          <w:sz w:val="28"/>
          <w:szCs w:val="28"/>
          <w:lang w:val="en-US"/>
        </w:rPr>
        <w:t xml:space="preserve">E= </w:t>
      </w:r>
      <w:r w:rsidRPr="00066A1D">
        <w:rPr>
          <w:rFonts w:ascii="Times New Roman" w:hAnsi="Times New Roman" w:cs="Times New Roman"/>
          <w:sz w:val="28"/>
          <w:szCs w:val="28"/>
        </w:rPr>
        <w:sym w:font="Symbol" w:char="F0E5"/>
      </w:r>
      <w:r w:rsidRPr="00066A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i=1</w:t>
      </w:r>
      <w:r w:rsidRPr="00066A1D">
        <w:rPr>
          <w:rFonts w:ascii="Times New Roman" w:hAnsi="Times New Roman" w:cs="Times New Roman"/>
          <w:sz w:val="28"/>
          <w:szCs w:val="28"/>
        </w:rPr>
        <w:sym w:font="Symbol" w:char="F0E5"/>
      </w:r>
      <w:r w:rsidRPr="00066A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mi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j=1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6A1D">
        <w:rPr>
          <w:rFonts w:ascii="Times New Roman" w:hAnsi="Times New Roman" w:cs="Times New Roman"/>
          <w:sz w:val="28"/>
          <w:szCs w:val="28"/>
          <w:u w:val="single"/>
          <w:lang w:val="en-US"/>
        </w:rPr>
        <w:t>Nij-Boj*(1+gi)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6A1D">
        <w:rPr>
          <w:rFonts w:ascii="Times New Roman" w:hAnsi="Times New Roman" w:cs="Times New Roman"/>
          <w:sz w:val="28"/>
          <w:szCs w:val="28"/>
        </w:rPr>
        <w:t>(1+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66A1D">
        <w:rPr>
          <w:rFonts w:ascii="Times New Roman" w:hAnsi="Times New Roman" w:cs="Times New Roman"/>
          <w:sz w:val="28"/>
          <w:szCs w:val="28"/>
        </w:rPr>
        <w:t>)</w:t>
      </w:r>
      <w:r w:rsidRPr="00066A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CC1760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624564" w:rsidRPr="00066A1D" w:rsidRDefault="00CC1760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624564" w:rsidRPr="00066A1D" w:rsidRDefault="00CC1760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624564" w:rsidRPr="00066A1D" w:rsidRDefault="00CC1760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– 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-м плательщиком в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4564" w:rsidRPr="00066A1D">
        <w:rPr>
          <w:rFonts w:ascii="Times New Roman" w:hAnsi="Times New Roman" w:cs="Times New Roman"/>
          <w:sz w:val="28"/>
          <w:szCs w:val="28"/>
        </w:rPr>
        <w:t>-ом году.</w:t>
      </w:r>
    </w:p>
    <w:p w:rsidR="00CC1760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lastRenderedPageBreak/>
        <w:t>При определении объема налогов, задекларированных для уплаты                          в консолидированный бюджет муниципального образования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C21CDE" w:rsidRDefault="00624564" w:rsidP="00CC17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подлежащих уплате в консолидированный бюджет муниципального образования, оцениваются 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( прогнозируются) по данным кураторов налоговых  расходов;</w:t>
      </w: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-базовый 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>-м плательщиком в базовом году;</w:t>
      </w: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консолидированных бюджетов субъектов Российской Федерации в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-м году по отношению к показателям базового года. 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в срок, установленный пунктом 17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№796.</w:t>
      </w:r>
    </w:p>
    <w:p w:rsidR="00624564" w:rsidRPr="00066A1D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в течение 3 рабочих дней со дня получения от Министерства финансов Российской Федерации информации о значении показателя 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Pr="00066A1D">
        <w:rPr>
          <w:rFonts w:ascii="Times New Roman" w:hAnsi="Times New Roman" w:cs="Times New Roman"/>
          <w:sz w:val="28"/>
          <w:szCs w:val="28"/>
        </w:rPr>
        <w:t xml:space="preserve"> «Номинальный темп прироста доходов бюджетов бюджетной системы Российской Федерации в 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6A1D">
        <w:rPr>
          <w:rFonts w:ascii="Times New Roman" w:hAnsi="Times New Roman" w:cs="Times New Roman"/>
          <w:sz w:val="28"/>
          <w:szCs w:val="28"/>
        </w:rPr>
        <w:t>-ом году по отношению к базовому году» доводит данное значение до кураторов налоговых расходов;</w:t>
      </w: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r = i</w:t>
      </w:r>
      <w:r w:rsidRPr="00066A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66A1D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i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6575CC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Если указанное отношение составляет: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lastRenderedPageBreak/>
        <w:t>менее 50 процентов, кредитная премия за риск принимается равной 1 проценту;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от 50 до 100 процентов, кредитная премия за риск принимается равной 2 процентам;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более 100 процентов, кредитная премия за риск принимается равной 3 процентам.</w:t>
      </w:r>
    </w:p>
    <w:p w:rsidR="00624564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23. Базовый объем налогов, задекларированных для уплаты в консолидированный бюджет муниципального образования 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66A1D">
        <w:rPr>
          <w:rFonts w:ascii="Times New Roman" w:hAnsi="Times New Roman" w:cs="Times New Roman"/>
          <w:sz w:val="28"/>
          <w:szCs w:val="28"/>
        </w:rPr>
        <w:t xml:space="preserve">-м плательщиком в базовом году ( 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Pr="00066A1D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8940DF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Default="00624564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Pr="00066A1D">
        <w:rPr>
          <w:rFonts w:ascii="Times New Roman" w:hAnsi="Times New Roman" w:cs="Times New Roman"/>
          <w:sz w:val="28"/>
          <w:szCs w:val="28"/>
        </w:rPr>
        <w:t>=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Pr="00066A1D">
        <w:rPr>
          <w:rFonts w:ascii="Times New Roman" w:hAnsi="Times New Roman" w:cs="Times New Roman"/>
          <w:sz w:val="28"/>
          <w:szCs w:val="28"/>
        </w:rPr>
        <w:t>+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Pr="00066A1D">
        <w:rPr>
          <w:rFonts w:ascii="Times New Roman" w:hAnsi="Times New Roman" w:cs="Times New Roman"/>
          <w:sz w:val="28"/>
          <w:szCs w:val="28"/>
        </w:rPr>
        <w:t>, где</w:t>
      </w:r>
    </w:p>
    <w:p w:rsidR="008940DF" w:rsidRPr="00066A1D" w:rsidRDefault="008940DF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>-м плательщиком в базовом году;</w:t>
      </w:r>
    </w:p>
    <w:p w:rsidR="00624564" w:rsidRPr="00066A1D" w:rsidRDefault="006575CC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– объем льгот, предоставленных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>-м плательщику в базовом году.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24.</w:t>
      </w:r>
      <w:r w:rsidR="006575CC">
        <w:rPr>
          <w:rFonts w:ascii="Times New Roman" w:hAnsi="Times New Roman" w:cs="Times New Roman"/>
          <w:sz w:val="28"/>
          <w:szCs w:val="28"/>
        </w:rPr>
        <w:t xml:space="preserve"> </w:t>
      </w:r>
      <w:r w:rsidRPr="00066A1D">
        <w:rPr>
          <w:rFonts w:ascii="Times New Roman" w:hAnsi="Times New Roman" w:cs="Times New Roman"/>
          <w:sz w:val="28"/>
          <w:szCs w:val="28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624564" w:rsidRPr="00066A1D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r:id="rId22" w:anchor="Par102" w:history="1">
        <w:r w:rsidRPr="00066A1D">
          <w:rPr>
            <w:rFonts w:ascii="Times New Roman" w:hAnsi="Times New Roman" w:cs="Times New Roman"/>
            <w:sz w:val="28"/>
            <w:szCs w:val="28"/>
          </w:rPr>
          <w:t>подпункте 2 пункта 13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r:id="rId23" w:anchor="Par221" w:history="1">
        <w:r w:rsidRPr="00066A1D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066A1D">
        <w:rPr>
          <w:rFonts w:ascii="Times New Roman" w:hAnsi="Times New Roman" w:cs="Times New Roman"/>
          <w:sz w:val="28"/>
          <w:szCs w:val="28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940DF" w:rsidRDefault="008940DF" w:rsidP="008940DF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IV. Порядок обобщения результатов оценки эффективности</w:t>
      </w: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налоговых расходов муниципального образования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lastRenderedPageBreak/>
        <w:t>25.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в управление финансов и налоговой поли</w:t>
      </w:r>
      <w:r w:rsidR="006575CC">
        <w:rPr>
          <w:rFonts w:ascii="Times New Roman" w:hAnsi="Times New Roman" w:cs="Times New Roman"/>
          <w:sz w:val="28"/>
          <w:szCs w:val="28"/>
        </w:rPr>
        <w:t>тики Мошков</w:t>
      </w:r>
      <w:r w:rsidRPr="00066A1D">
        <w:rPr>
          <w:rFonts w:ascii="Times New Roman" w:hAnsi="Times New Roman" w:cs="Times New Roman"/>
          <w:sz w:val="28"/>
          <w:szCs w:val="28"/>
        </w:rPr>
        <w:t xml:space="preserve">ского района. 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в управление финансов и налоговой пол</w:t>
      </w:r>
      <w:r w:rsidR="006575CC">
        <w:rPr>
          <w:rFonts w:ascii="Times New Roman" w:hAnsi="Times New Roman" w:cs="Times New Roman"/>
          <w:sz w:val="28"/>
          <w:szCs w:val="28"/>
        </w:rPr>
        <w:t>итики Мошков</w:t>
      </w:r>
      <w:r w:rsidRPr="00066A1D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26.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6575CC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27.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624564" w:rsidRPr="00066A1D" w:rsidRDefault="00624564" w:rsidP="006575C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28.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575CC" w:rsidRDefault="006575CC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575CC" w:rsidRDefault="006575CC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8940DF" w:rsidRDefault="008940DF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624564" w:rsidRPr="008940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4564" w:rsidRPr="008940DF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940DF">
        <w:rPr>
          <w:rFonts w:ascii="Times New Roman" w:hAnsi="Times New Roman" w:cs="Times New Roman"/>
          <w:sz w:val="28"/>
          <w:szCs w:val="28"/>
        </w:rPr>
        <w:t>к Порядку</w:t>
      </w:r>
    </w:p>
    <w:p w:rsidR="00624564" w:rsidRPr="008940DF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940DF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 w:rsidR="008940DF">
        <w:rPr>
          <w:rFonts w:ascii="Times New Roman" w:hAnsi="Times New Roman" w:cs="Times New Roman"/>
          <w:sz w:val="28"/>
          <w:szCs w:val="28"/>
        </w:rPr>
        <w:t xml:space="preserve"> расходов</w:t>
      </w:r>
    </w:p>
    <w:p w:rsidR="008940DF" w:rsidRDefault="006575CC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</w:t>
      </w:r>
      <w:r w:rsidR="008940D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24564" w:rsidRPr="008940DF" w:rsidRDefault="006575CC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</w:t>
      </w:r>
      <w:r w:rsidR="00624564" w:rsidRPr="008940DF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624564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940DF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8940DF" w:rsidRPr="008940DF" w:rsidRDefault="006575CC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</w:t>
      </w:r>
      <w:r w:rsidR="008940D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24564" w:rsidRPr="008940DF" w:rsidRDefault="006575CC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Мошков</w:t>
      </w:r>
      <w:r w:rsidR="00624564" w:rsidRPr="008940DF">
        <w:rPr>
          <w:rFonts w:ascii="Times New Roman" w:hAnsi="Times New Roman" w:cs="Times New Roman"/>
          <w:bCs/>
          <w:sz w:val="28"/>
          <w:szCs w:val="28"/>
        </w:rPr>
        <w:t>ского</w:t>
      </w:r>
      <w:r w:rsidR="00624564" w:rsidRPr="008940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60051" w:rsidRDefault="00160051" w:rsidP="0009569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77"/>
      <w:bookmarkEnd w:id="8"/>
    </w:p>
    <w:p w:rsidR="00624564" w:rsidRPr="00662C75" w:rsidRDefault="00624564" w:rsidP="0009569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2C75">
        <w:rPr>
          <w:rFonts w:ascii="Times New Roman" w:hAnsi="Times New Roman" w:cs="Times New Roman"/>
          <w:sz w:val="24"/>
          <w:szCs w:val="24"/>
        </w:rPr>
        <w:t>ПЕРЕЧЕНЬ</w:t>
      </w:r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2C7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6575CC">
        <w:rPr>
          <w:rFonts w:ascii="Times New Roman" w:hAnsi="Times New Roman" w:cs="Times New Roman"/>
          <w:sz w:val="24"/>
          <w:szCs w:val="24"/>
        </w:rPr>
        <w:t>Дубровин</w:t>
      </w:r>
      <w:r w:rsidR="008940DF" w:rsidRPr="00662C7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6575CC">
        <w:rPr>
          <w:rFonts w:ascii="Times New Roman" w:hAnsi="Times New Roman" w:cs="Times New Roman"/>
          <w:sz w:val="24"/>
          <w:szCs w:val="24"/>
        </w:rPr>
        <w:t>Мошков</w:t>
      </w:r>
      <w:r w:rsidR="00095698">
        <w:rPr>
          <w:rFonts w:ascii="Times New Roman" w:hAnsi="Times New Roman" w:cs="Times New Roman"/>
          <w:sz w:val="24"/>
          <w:szCs w:val="24"/>
        </w:rPr>
        <w:t xml:space="preserve">ского района Новосибирской </w:t>
      </w:r>
      <w:r w:rsidRPr="00662C75">
        <w:rPr>
          <w:rFonts w:ascii="Times New Roman" w:hAnsi="Times New Roman" w:cs="Times New Roman"/>
          <w:sz w:val="24"/>
          <w:szCs w:val="24"/>
        </w:rPr>
        <w:t>области</w:t>
      </w:r>
    </w:p>
    <w:p w:rsidR="00624564" w:rsidRDefault="00624564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2C75">
        <w:rPr>
          <w:rFonts w:ascii="Times New Roman" w:hAnsi="Times New Roman" w:cs="Times New Roman"/>
          <w:sz w:val="24"/>
          <w:szCs w:val="24"/>
        </w:rPr>
        <w:t>на ______ год и плановый период ________ годов</w:t>
      </w:r>
    </w:p>
    <w:p w:rsidR="00662C75" w:rsidRPr="00662C75" w:rsidRDefault="00662C75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60051" w:rsidRDefault="00160051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60051" w:rsidRDefault="00160051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24564" w:rsidRP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4564" w:rsidRP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к Порядку</w:t>
      </w:r>
    </w:p>
    <w:p w:rsid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 w:rsidR="00662C75">
        <w:rPr>
          <w:rFonts w:ascii="Times New Roman" w:hAnsi="Times New Roman" w:cs="Times New Roman"/>
          <w:sz w:val="28"/>
          <w:szCs w:val="28"/>
        </w:rPr>
        <w:t xml:space="preserve"> расходов</w:t>
      </w:r>
    </w:p>
    <w:p w:rsidR="00662C75" w:rsidRDefault="00095698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</w:t>
      </w:r>
      <w:r w:rsidR="00662C75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24564" w:rsidRPr="00662C75" w:rsidRDefault="00095698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</w:t>
      </w:r>
      <w:r w:rsidR="00624564" w:rsidRPr="00662C75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624564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662C75" w:rsidRPr="00662C75" w:rsidRDefault="00095698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</w:t>
      </w:r>
      <w:r w:rsidR="00662C75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24564" w:rsidRPr="00662C75" w:rsidRDefault="00095698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Мошков</w:t>
      </w:r>
      <w:r w:rsidR="00624564" w:rsidRPr="00662C75">
        <w:rPr>
          <w:rFonts w:ascii="Times New Roman" w:hAnsi="Times New Roman" w:cs="Times New Roman"/>
          <w:bCs/>
          <w:sz w:val="28"/>
          <w:szCs w:val="28"/>
        </w:rPr>
        <w:t>ского</w:t>
      </w:r>
      <w:r w:rsidR="00624564" w:rsidRPr="00662C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4564" w:rsidRPr="00624564" w:rsidRDefault="00624564" w:rsidP="00624564">
      <w:pPr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Par221"/>
      <w:bookmarkEnd w:id="9"/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ПЕРЕЧЕНЬ</w:t>
      </w:r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расходов</w:t>
      </w:r>
      <w:r w:rsidR="00095698">
        <w:rPr>
          <w:rFonts w:ascii="Times New Roman" w:hAnsi="Times New Roman" w:cs="Times New Roman"/>
          <w:sz w:val="28"/>
          <w:szCs w:val="28"/>
        </w:rPr>
        <w:t xml:space="preserve"> Дубровин</w:t>
      </w:r>
      <w:r w:rsidR="00662C75" w:rsidRPr="00662C75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95698">
        <w:rPr>
          <w:rFonts w:ascii="Times New Roman" w:hAnsi="Times New Roman" w:cs="Times New Roman"/>
          <w:sz w:val="28"/>
          <w:szCs w:val="28"/>
        </w:rPr>
        <w:t xml:space="preserve"> Мошков</w:t>
      </w:r>
      <w:r w:rsidRPr="00662C75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300"/>
        <w:gridCol w:w="2977"/>
      </w:tblGrid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624564" w:rsidRPr="00624564" w:rsidTr="00783AB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I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. Нормативные характеристики налогового расхода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налоговых расходов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вступления в силу положений нормативных правовых актов муниципального образования, устанавливающих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II. Целевые характеристики налогового расхода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24" w:history="1">
              <w:r w:rsidRPr="00624564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 от 22 ноября 2004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Базовый объем налогов, задекларированный для уплаты в консолидированный бюджет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Андреевского сельсовета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Баганского района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Андреевского сельсовета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Баганского района 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налогов, задекларированный для уплаты в консолидированный бюджет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Андреевсекого сельсовета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Баганского района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 тыс.руб.)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624564" w:rsidRPr="00624564" w:rsidTr="00783AB2">
        <w:trPr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075F2" w:rsidRPr="00624564" w:rsidRDefault="006075F2" w:rsidP="00624564">
      <w:pPr>
        <w:rPr>
          <w:rFonts w:ascii="Times New Roman" w:hAnsi="Times New Roman" w:cs="Times New Roman"/>
        </w:rPr>
      </w:pPr>
    </w:p>
    <w:sectPr w:rsidR="006075F2" w:rsidRPr="00624564" w:rsidSect="0060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4C" w:rsidRDefault="0079064C" w:rsidP="0004261A">
      <w:pPr>
        <w:spacing w:after="0" w:line="240" w:lineRule="auto"/>
      </w:pPr>
      <w:r>
        <w:separator/>
      </w:r>
    </w:p>
  </w:endnote>
  <w:endnote w:type="continuationSeparator" w:id="0">
    <w:p w:rsidR="0079064C" w:rsidRDefault="0079064C" w:rsidP="0004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4C" w:rsidRDefault="0079064C" w:rsidP="0004261A">
      <w:pPr>
        <w:spacing w:after="0" w:line="240" w:lineRule="auto"/>
      </w:pPr>
      <w:r>
        <w:separator/>
      </w:r>
    </w:p>
  </w:footnote>
  <w:footnote w:type="continuationSeparator" w:id="0">
    <w:p w:rsidR="0079064C" w:rsidRDefault="0079064C" w:rsidP="0004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3CA7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A"/>
    <w:rsid w:val="0004261A"/>
    <w:rsid w:val="00066A1D"/>
    <w:rsid w:val="00095698"/>
    <w:rsid w:val="000F1596"/>
    <w:rsid w:val="00151CF7"/>
    <w:rsid w:val="00160051"/>
    <w:rsid w:val="00292554"/>
    <w:rsid w:val="004760A9"/>
    <w:rsid w:val="00520F7B"/>
    <w:rsid w:val="00557C78"/>
    <w:rsid w:val="006075F2"/>
    <w:rsid w:val="00624564"/>
    <w:rsid w:val="006575CC"/>
    <w:rsid w:val="00662C75"/>
    <w:rsid w:val="0078305D"/>
    <w:rsid w:val="0079064C"/>
    <w:rsid w:val="008940DF"/>
    <w:rsid w:val="009A4BB7"/>
    <w:rsid w:val="009C3C62"/>
    <w:rsid w:val="00B11141"/>
    <w:rsid w:val="00C21CDE"/>
    <w:rsid w:val="00CB743C"/>
    <w:rsid w:val="00CC1760"/>
    <w:rsid w:val="00D10F16"/>
    <w:rsid w:val="00EA286C"/>
    <w:rsid w:val="00F10EB1"/>
    <w:rsid w:val="00FC3AEF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5FB7"/>
  <w15:docId w15:val="{5DA9861B-B6F9-4742-8718-F4CF8417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61A"/>
  </w:style>
  <w:style w:type="paragraph" w:styleId="a7">
    <w:name w:val="footer"/>
    <w:basedOn w:val="a"/>
    <w:link w:val="a8"/>
    <w:uiPriority w:val="99"/>
    <w:semiHidden/>
    <w:unhideWhenUsed/>
    <w:rsid w:val="0004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261A"/>
  </w:style>
  <w:style w:type="paragraph" w:styleId="a9">
    <w:name w:val="No Spacing"/>
    <w:uiPriority w:val="1"/>
    <w:qFormat/>
    <w:rsid w:val="00066A1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C3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8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7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0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4" Type="http://schemas.openxmlformats.org/officeDocument/2006/relationships/hyperlink" Target="consultantplus://offline/ref=FF885A10E2B19CE194644743E15DBB9794E7D3DC80B172F9FD5E4426EDA7F4C69207F538580D41C3DFCD02FA57f0C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3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0" Type="http://schemas.openxmlformats.org/officeDocument/2006/relationships/hyperlink" Target="http://dubrovino.nso.ru" TargetMode="External"/><Relationship Id="rId19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4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2" Type="http://schemas.openxmlformats.org/officeDocument/2006/relationships/hyperlink" Target="file:///C:\Users\&#1052;&#1072;&#1083;&#1099;&#1081;\Downloads\154_poryadok_formirovaniya_perechnya_nalogovyh_rashodov_npa_obyazatelen_s_01.01.2020_god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CF04-FC53-47FE-8ED1-BAADD2E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2020-05-21T05:18:00Z</cp:lastPrinted>
  <dcterms:created xsi:type="dcterms:W3CDTF">2020-05-21T04:22:00Z</dcterms:created>
  <dcterms:modified xsi:type="dcterms:W3CDTF">2020-05-22T07:32:00Z</dcterms:modified>
</cp:coreProperties>
</file>