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6F" w:rsidRPr="009A291A" w:rsidRDefault="008F0E6F" w:rsidP="008F0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СОВЕТ ДЕПУТАТОВ  ДУБРОВИНСКОГО СЕЛЬСОВЕТА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МОШКОВСКОГО РАЙОНА НОВОСИБИРСКОЙ ОБЛАСТИ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ПЯТОГО СОЗЫВА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РЕШЕНИЕ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Пятьдесят девятой сессии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F0E6F" w:rsidRDefault="008F0E6F" w:rsidP="009A2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30.12.2019 </w:t>
      </w:r>
      <w:r w:rsid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>№ 263</w:t>
      </w:r>
      <w:r w:rsidRPr="009A291A">
        <w:rPr>
          <w:rFonts w:ascii="Times New Roman" w:eastAsia="Times New Roman" w:hAnsi="Times New Roman" w:cs="Times New Roman"/>
          <w:color w:val="FFFFFF"/>
          <w:sz w:val="28"/>
          <w:szCs w:val="28"/>
          <w:lang w:bidi="en-US"/>
        </w:rPr>
        <w:t xml:space="preserve">ения </w:t>
      </w:r>
    </w:p>
    <w:p w:rsidR="00A06242" w:rsidRPr="009A291A" w:rsidRDefault="00A06242" w:rsidP="009A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О внесении изменений в  Решение совета депутатов Дубровинского сельсовета Мошковского района Новосибирской области от 18.11.2016 № 78 «Правила благоустройства, обеспечения чистоты и порядка </w:t>
      </w: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на территории Дубровинского  сельсовета Мошковского района Новосибирской области»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(с изменениями, внесенными решениями  Совета депутатов Дубровинского сельсовета Мошковского района Новосибирской области от 17.02.2017 № 101, от 31.10.2017 № 140, от 15.06.2018 № 185, от 05.07.2019 № 233)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F0E6F" w:rsidRPr="009A291A" w:rsidRDefault="008F0E6F" w:rsidP="009A2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основании экспертного заключения  Министерства юстиции Новосибирской области от 16.10.2019 № 7155-03-12/9, для приведения решения Совета депутатов Дубровинского сельсовета </w:t>
      </w: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от 18.11.2016 № 78 «Правила благоустройства, обеспечения чистоты и порядка </w:t>
      </w: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территории Дубровинского  сельсовета Мошковского района Новосибирской области», Совет депутатов Дубровинского сельсовета Мошковского района Новосибирской области,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РЕШИЛ: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9A291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Статью 1 Общие положения изложить в новой редакции: 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 </w:t>
      </w: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Федеральным законом от 10.01.2002 № 7- ФЗ «Об охране окружающей среды», Методическими рекомендациями по разработке норм и правил по благоустройству территорий муниципальных образований, утвержденными Приказом Минстроя России от 13.04.2017 № 711/</w:t>
      </w:r>
      <w:proofErr w:type="spellStart"/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методических рекомендаций для подготовки правил благоустройства территорий поселений, городских округов, внутригородских районов», Санитарными правилами и нормами СанПиН 42-128-4690-88 «Санитарные правила содержания территорий населенных мест», утвержденными Минздравом СССР от 05.08.1988 № 4690-88, Постановлением Госстроя РФ от 27.09.2003 № 170 «Об утверждении правил и норм технической эксплуатации жилищного фонда», иными нормативными правовыми актами в сфере санитарной очистки, благоустройства и 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озеленения населенных пунктов</w:t>
      </w:r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Уставом Дубровинского сельсовета  Мошковского района Новосибирской области и определяют общеобязательные требования в области проектирования, </w:t>
      </w: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мероприятий по благоустройству территории Дубровинского сельсовета, эксплуатации благоустроенных территорий поселения.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акты органов местного самоуправления, ведомственные инструкции, регламентирующие правила проведения строительных, ремонтных, земельных работ, а также устанавливающие требования по вопросам благоустройства, санитарного содержания, организации уборки и обеспечения чистоты и порядка на территории Дубровинского сельсовета Мошковского района Новосибирской области  размещению объектов мелкорозничной торговли, рекламы и других объектов инфраструктуры, не должны противоречить настоящим Правилам. </w:t>
      </w:r>
      <w:proofErr w:type="gramEnd"/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Мероприятия по содержанию территорий населенных пунктов Дубровинского сельсовета Мошковского района Новосибирской области  включают выполнение требований по содержанию зданий (включая жилые дома), строений, сооружений и земельных участков, на которых они расположены, к внешнему виду фасадов и ограждений соответствующих зданий, строений и сооружений, в том числе </w:t>
      </w:r>
      <w:proofErr w:type="gramStart"/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уборке территорий;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содержанию территорий жилой, смешанной и промышленной застройки;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содержанию мест массового посещения;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содержанию объектов транспортной инфраструктуры;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содержанию строительных площадок и прилегающих к ним территорий;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-содержанию подземных инженерных коммуникаций и их </w:t>
      </w:r>
      <w:proofErr w:type="gramStart"/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конструктивных-элементов</w:t>
      </w:r>
      <w:proofErr w:type="gramEnd"/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содержанию территорий при проведении работ, связанных с земляными работами.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Субъектами благоустройства территории Дубровинского сельсовета являются: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образование Дубровинский  сельсовет в лице уполномоченных органов местного самоуправления;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физические лица (в том числе индивидуальные предприниматели);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юридические лица.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1.5  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содержания объектов</w:t>
      </w:r>
      <w:r w:rsidRPr="009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возлагается на собственников (иных законных владельцев) объектов благоустройства и (или) уполномоченных ими лиц, являющихся владельцами (пользователями) объектов благоустройства.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(в том числе индивидуальные предприниматели), а также юридические лица независимо от организационно-правовых форм и форм собственности обязаны осуществлять очистку и уборку принадлежащих им 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праве собственности или ином вещном праве земельных участков в соответствии с настоящими Правилами.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(в том числе индивидуальные предприниматели), а также юридические лица независимо от организационно-правовых форм и форм собственности, владеющие на праве собственности или ином вещном праве зданиями (помещениями в них), строениями, сооружениями, временными (некапитальными) объектами обязаны осуществлять очистку и уборку прилегающих к таким объектам территорий. 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1.5.1. </w:t>
      </w:r>
      <w:r w:rsidRPr="009A2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определения границ прилегающих территорий: 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2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</w:t>
      </w:r>
      <w:proofErr w:type="gramEnd"/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Границы прилегающей территории определяются настоящими правилами.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Границы прилегающей территории определяются в метрах, по периметру, при этом по каждой стороне периметра граница устанавливается индивидуально, в следующем порядке: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случае, если жилой дом расположен на земельном участке, который образован, – от границ земельного участка и до дорог, а в случае наличия вдоль дорог тротуаров – до таких тротуаров, но не более 6 метров;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многоквартирных домов в случае, если многоквартирный дом расположен на земельном участке, который образован не по границам этого дома, – от границ земельного участка, но не более 6 метров;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встроенно-пристроенных к многоквартирным домам нежилых зданий, строений, сооружений: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случае, если встроенно-пристроенные к многоквартирным домам нежилые здания, строения, сооружения расположены на земельном участке, который образован, – от границ земельного участка вдоль встроенно-пристроенных нежилых зданий, строений, сооружений и до дорог (в случае размещения встроенно-пристроенных к многоквартирным домам нежилых зданий, строений, сооружений вдоль дорог), а в случае наличия вдоль дорог тротуаров – до таких тротуаров, но не более 10 метров;</w:t>
      </w:r>
      <w:proofErr w:type="gramEnd"/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отдельно стоящих нежилых зданий, строений, сооружений: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случае, если нежилое здание, строение, сооружение расположено на земельном участке, который образован, – от границ земельного участка и до дорог (в случае размещения нежилых зданий, строений, сооружений вдоль дорог), включая дороги для подъезда на территорию нежилого здания, </w:t>
      </w: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строения, сооружения, а в случае наличия вдоль дорог тротуаров – до таких тротуаров, но не более 10 метров;</w:t>
      </w:r>
      <w:proofErr w:type="gramEnd"/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нестационарных торговых объектов, нестационарных объектов, используемых для оказания услуг общественного питания, бытовых и иных услуг (далее – нестационарные объекты), размещенных без предоставления земельного участк</w:t>
      </w: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а–</w:t>
      </w:r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данных объектов и до дорог, а в случае наличия вдоль дорог тротуаров – до таких тротуаров, но не более 3 метров;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для нестационарных объектов, размещенных на земельных участках, которые образованы, – от границ земельного участка и до дорог, а в случае наличия вдоль дорог тротуаров – до таких тротуаров, но не более 3 метров;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для строительных площадок –  от границ земельного участка, который образован, и до дорог, а в случае наличия вдоль дорог тротуаров – до таких тротуаров, но не более 10 метров.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администрацией Дубровинского сельсовета Мошковского района Новосибирской области (далее – соглашение) в</w:t>
      </w:r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</w:t>
      </w:r>
      <w:proofErr w:type="gramEnd"/>
      <w:r w:rsidRPr="009A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порядке: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Соглашение заключается по инициативе и на основании письменного заявления правообладателя объекта в администрацию Дубровинского сельсовета Мошковского района Новосибирской области (далее -  уполномоченный орган).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заявлении указываются: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1) для юридических лиц - полное наименование юридического лица, места нахождения (регистрации);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4) адрес и назначение объектов;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5) обоснование </w:t>
      </w:r>
      <w:proofErr w:type="gramStart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необходимости изменения границ прилегающих территорий объектов</w:t>
      </w:r>
      <w:proofErr w:type="gramEnd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заявлением представляются следующие документы: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1) документы, подтверждающие право собственности на объекты;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Критериями для принятия уполномоченным органом решения об изменении границ прилегающих территорий являются: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8F0E6F" w:rsidRPr="009A291A" w:rsidRDefault="009A291A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2) </w:t>
      </w:r>
      <w:r w:rsidR="008F0E6F"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социально-экономические и физические возможности правообладателей зданий строений, сооружений, земельных участков;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3) наличие в границах прилегающей территории линейных объектов.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proofErr w:type="gramEnd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Комиссия является совещательным органом, созданным уполномоченным органом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 комиссии и порядок ее деятельности утверждаются постановлением уполномоченного органа.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proofErr w:type="gramEnd"/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8F0E6F" w:rsidRPr="009A291A" w:rsidRDefault="008F0E6F" w:rsidP="008F0E6F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</w:t>
      </w:r>
      <w:r w:rsid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аправления (вручения) заявителю</w:t>
      </w:r>
      <w:r w:rsidRP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="009A29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>2. Решение вступает в силу со дня его опубликования.</w:t>
      </w:r>
    </w:p>
    <w:p w:rsidR="008F0E6F" w:rsidRPr="009A291A" w:rsidRDefault="008F0E6F" w:rsidP="008F0E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Решение опубликовать в периодическом печатном издании «Вести Дубровинского сельсовета» и разместить на официальном сайте  администрации Дубровинского сельсовета </w:t>
      </w:r>
      <w:hyperlink r:id="rId5" w:history="1">
        <w:r w:rsidRPr="009A291A">
          <w:rPr>
            <w:rStyle w:val="a3"/>
            <w:rFonts w:ascii="Times New Roman" w:hAnsi="Times New Roman" w:cs="Times New Roman"/>
            <w:sz w:val="28"/>
            <w:szCs w:val="28"/>
          </w:rPr>
          <w:t>http://dubrovino.nso.ru</w:t>
        </w:r>
      </w:hyperlink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  <w:r w:rsidR="009A291A" w:rsidRPr="009A29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291A">
        <w:rPr>
          <w:rFonts w:ascii="Times New Roman" w:hAnsi="Times New Roman" w:cs="Times New Roman"/>
          <w:sz w:val="28"/>
          <w:szCs w:val="28"/>
        </w:rPr>
        <w:t xml:space="preserve">О.С.Шумкин 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F0E6F" w:rsidRPr="009A291A" w:rsidRDefault="008F0E6F" w:rsidP="008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Дубровинского сельсовета</w:t>
      </w:r>
    </w:p>
    <w:p w:rsidR="008F0E6F" w:rsidRPr="009A291A" w:rsidRDefault="008F0E6F" w:rsidP="009A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A291A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        </w:t>
      </w:r>
      <w:r w:rsidR="009A291A" w:rsidRPr="009A29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9A291A">
        <w:rPr>
          <w:rFonts w:ascii="Times New Roman" w:hAnsi="Times New Roman" w:cs="Times New Roman"/>
          <w:sz w:val="28"/>
          <w:szCs w:val="28"/>
        </w:rPr>
        <w:t>И.Э.Барц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6F" w:rsidRPr="009A291A" w:rsidRDefault="008F0E6F" w:rsidP="008F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3F2746" w:rsidRPr="009A291A" w:rsidRDefault="003F2746">
      <w:pPr>
        <w:rPr>
          <w:rFonts w:ascii="Times New Roman" w:hAnsi="Times New Roman" w:cs="Times New Roman"/>
          <w:sz w:val="28"/>
          <w:szCs w:val="28"/>
        </w:rPr>
      </w:pPr>
    </w:p>
    <w:sectPr w:rsidR="003F2746" w:rsidRPr="009A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8"/>
    <w:rsid w:val="003F2746"/>
    <w:rsid w:val="008F0E6F"/>
    <w:rsid w:val="009A291A"/>
    <w:rsid w:val="00A06242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E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E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E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brovino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2019-12-27T03:09:00Z</cp:lastPrinted>
  <dcterms:created xsi:type="dcterms:W3CDTF">2019-12-27T03:01:00Z</dcterms:created>
  <dcterms:modified xsi:type="dcterms:W3CDTF">2019-12-27T03:16:00Z</dcterms:modified>
</cp:coreProperties>
</file>