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CF" w:rsidRDefault="007B07CF" w:rsidP="007B07CF">
      <w:pPr>
        <w:pStyle w:val="a3"/>
        <w:jc w:val="center"/>
        <w:rPr>
          <w:b/>
          <w:bCs w:val="0"/>
          <w:sz w:val="28"/>
          <w:szCs w:val="28"/>
          <w:lang w:val="ru-RU"/>
        </w:rPr>
      </w:pPr>
      <w:r>
        <w:rPr>
          <w:b/>
          <w:bCs w:val="0"/>
          <w:sz w:val="28"/>
          <w:szCs w:val="28"/>
          <w:lang w:val="ru-RU"/>
        </w:rPr>
        <w:t>АДМИНИСТРАЦИЯ</w:t>
      </w:r>
    </w:p>
    <w:p w:rsidR="007B07CF" w:rsidRDefault="007B07CF" w:rsidP="007B07CF">
      <w:pPr>
        <w:pStyle w:val="a3"/>
        <w:jc w:val="center"/>
        <w:rPr>
          <w:b/>
          <w:bCs w:val="0"/>
          <w:sz w:val="28"/>
          <w:szCs w:val="28"/>
          <w:lang w:val="ru-RU"/>
        </w:rPr>
      </w:pPr>
      <w:r>
        <w:rPr>
          <w:b/>
          <w:bCs w:val="0"/>
          <w:sz w:val="28"/>
          <w:szCs w:val="28"/>
          <w:lang w:val="ru-RU"/>
        </w:rPr>
        <w:t>ДУБРОВИНСКОГО СЕЛЬСОВЕТА МОШКОВСКОГО РАЙОНА</w:t>
      </w:r>
    </w:p>
    <w:p w:rsidR="007B07CF" w:rsidRDefault="007B07CF" w:rsidP="007B07CF">
      <w:pPr>
        <w:pStyle w:val="a3"/>
        <w:jc w:val="center"/>
        <w:rPr>
          <w:b/>
          <w:bCs w:val="0"/>
          <w:sz w:val="28"/>
          <w:szCs w:val="28"/>
          <w:lang w:val="ru-RU"/>
        </w:rPr>
      </w:pPr>
      <w:r>
        <w:rPr>
          <w:b/>
          <w:bCs w:val="0"/>
          <w:sz w:val="28"/>
          <w:szCs w:val="28"/>
          <w:lang w:val="ru-RU"/>
        </w:rPr>
        <w:t>НОВОСИБИРСКОЙ ОБЛАСТИ</w:t>
      </w:r>
    </w:p>
    <w:p w:rsidR="007B07CF" w:rsidRDefault="007B07CF" w:rsidP="007B07CF">
      <w:pPr>
        <w:pStyle w:val="a3"/>
        <w:jc w:val="center"/>
        <w:rPr>
          <w:b/>
          <w:bCs w:val="0"/>
          <w:sz w:val="36"/>
          <w:szCs w:val="36"/>
          <w:lang w:val="ru-RU"/>
        </w:rPr>
      </w:pPr>
    </w:p>
    <w:p w:rsidR="007B07CF" w:rsidRDefault="007B07CF" w:rsidP="007B07CF">
      <w:pPr>
        <w:pStyle w:val="a3"/>
        <w:jc w:val="center"/>
        <w:rPr>
          <w:b/>
          <w:bCs w:val="0"/>
          <w:sz w:val="28"/>
          <w:szCs w:val="28"/>
          <w:lang w:val="ru-RU"/>
        </w:rPr>
      </w:pPr>
      <w:r>
        <w:rPr>
          <w:b/>
          <w:bCs w:val="0"/>
          <w:sz w:val="36"/>
          <w:szCs w:val="36"/>
          <w:lang w:val="ru-RU"/>
        </w:rPr>
        <w:t>ПОСТАНОВЛЕНИЕ</w:t>
      </w:r>
    </w:p>
    <w:p w:rsidR="007B07CF" w:rsidRDefault="007B07CF" w:rsidP="007B07CF">
      <w:pPr>
        <w:pStyle w:val="a3"/>
        <w:jc w:val="center"/>
        <w:rPr>
          <w:sz w:val="28"/>
          <w:szCs w:val="28"/>
          <w:lang w:val="ru-RU"/>
        </w:rPr>
      </w:pPr>
    </w:p>
    <w:p w:rsidR="007B07CF" w:rsidRDefault="007B07CF" w:rsidP="007B07CF">
      <w:pPr>
        <w:pStyle w:val="a3"/>
        <w:jc w:val="center"/>
        <w:rPr>
          <w:sz w:val="28"/>
          <w:szCs w:val="28"/>
          <w:lang w:val="ru-RU"/>
        </w:rPr>
      </w:pPr>
      <w:r>
        <w:rPr>
          <w:sz w:val="28"/>
          <w:szCs w:val="28"/>
          <w:lang w:val="ru-RU"/>
        </w:rPr>
        <w:t xml:space="preserve">от 15.01.2020 № 10 </w:t>
      </w:r>
    </w:p>
    <w:p w:rsidR="007B07CF" w:rsidRPr="007B07CF" w:rsidRDefault="007B07CF" w:rsidP="007B07CF">
      <w:pPr>
        <w:pStyle w:val="a3"/>
        <w:jc w:val="center"/>
        <w:rPr>
          <w:b/>
          <w:sz w:val="28"/>
          <w:szCs w:val="28"/>
          <w:lang w:val="ru-RU"/>
        </w:rPr>
      </w:pPr>
    </w:p>
    <w:p w:rsidR="009D2A07" w:rsidRDefault="007B07CF" w:rsidP="007B07CF">
      <w:pPr>
        <w:pStyle w:val="a3"/>
        <w:jc w:val="center"/>
        <w:rPr>
          <w:b/>
          <w:sz w:val="28"/>
          <w:szCs w:val="28"/>
          <w:lang w:val="ru-RU"/>
        </w:rPr>
      </w:pPr>
      <w:r w:rsidRPr="007B07CF">
        <w:rPr>
          <w:b/>
          <w:sz w:val="28"/>
          <w:szCs w:val="28"/>
          <w:lang w:val="ru-RU"/>
        </w:rPr>
        <w:t>О внесении изменений в постановление администрации Дубровинского сельсовета Мошковского района Новосибирской области от 13.03.2013 № 65 «Об утверждении Административного регламента ис</w:t>
      </w:r>
      <w:r w:rsidR="009D2A07">
        <w:rPr>
          <w:b/>
          <w:sz w:val="28"/>
          <w:szCs w:val="28"/>
          <w:lang w:val="ru-RU"/>
        </w:rPr>
        <w:t>полнения муниципальной услуги «</w:t>
      </w:r>
      <w:r w:rsidRPr="007B07CF">
        <w:rPr>
          <w:b/>
          <w:sz w:val="28"/>
          <w:szCs w:val="28"/>
          <w:lang w:val="ru-RU"/>
        </w:rPr>
        <w:t xml:space="preserve">Заключение договора социального найма с гражданами, осуществившими обмен муниципальными жилыми помещениями» на территории </w:t>
      </w:r>
      <w:r w:rsidR="009D2A07">
        <w:rPr>
          <w:b/>
          <w:sz w:val="28"/>
          <w:szCs w:val="28"/>
          <w:lang w:val="ru-RU"/>
        </w:rPr>
        <w:t xml:space="preserve">администрации </w:t>
      </w:r>
      <w:r w:rsidRPr="007B07CF">
        <w:rPr>
          <w:b/>
          <w:sz w:val="28"/>
          <w:szCs w:val="28"/>
          <w:lang w:val="ru-RU"/>
        </w:rPr>
        <w:t xml:space="preserve">Дубровинского сельсовета Мошковского района Новосибирской области </w:t>
      </w:r>
    </w:p>
    <w:p w:rsidR="007B07CF" w:rsidRPr="007B07CF" w:rsidRDefault="007B07CF" w:rsidP="007B07CF">
      <w:pPr>
        <w:pStyle w:val="a3"/>
        <w:jc w:val="center"/>
        <w:rPr>
          <w:b/>
          <w:sz w:val="28"/>
          <w:szCs w:val="28"/>
          <w:lang w:val="ru-RU"/>
        </w:rPr>
      </w:pPr>
      <w:r w:rsidRPr="007B07CF">
        <w:rPr>
          <w:b/>
          <w:sz w:val="28"/>
          <w:szCs w:val="28"/>
          <w:lang w:val="ru-RU"/>
        </w:rPr>
        <w:t xml:space="preserve">(с изменениями, внесенными постановлениями администрации Дубровинского сельсовета Мошковского района Новосибирской области от 20.01.2014 № 13; от 05.02.2014 № </w:t>
      </w:r>
      <w:proofErr w:type="gramStart"/>
      <w:r w:rsidRPr="007B07CF">
        <w:rPr>
          <w:b/>
          <w:sz w:val="28"/>
          <w:szCs w:val="28"/>
          <w:lang w:val="ru-RU"/>
        </w:rPr>
        <w:t xml:space="preserve">29; </w:t>
      </w:r>
      <w:r>
        <w:rPr>
          <w:b/>
          <w:sz w:val="28"/>
          <w:szCs w:val="28"/>
          <w:lang w:val="ru-RU"/>
        </w:rPr>
        <w:t xml:space="preserve"> </w:t>
      </w:r>
      <w:r w:rsidRPr="007B07CF">
        <w:rPr>
          <w:b/>
          <w:sz w:val="28"/>
          <w:szCs w:val="28"/>
          <w:lang w:val="ru-RU"/>
        </w:rPr>
        <w:t>от</w:t>
      </w:r>
      <w:proofErr w:type="gramEnd"/>
      <w:r w:rsidRPr="007B07CF">
        <w:rPr>
          <w:b/>
          <w:sz w:val="28"/>
          <w:szCs w:val="28"/>
          <w:lang w:val="ru-RU"/>
        </w:rPr>
        <w:t xml:space="preserve"> 24.05.2018 № 63; от 09.01.2019 № 4)</w:t>
      </w:r>
    </w:p>
    <w:p w:rsidR="007B07CF" w:rsidRDefault="007B07CF" w:rsidP="007B07CF">
      <w:pPr>
        <w:pStyle w:val="a3"/>
        <w:jc w:val="center"/>
        <w:rPr>
          <w:sz w:val="28"/>
          <w:szCs w:val="28"/>
          <w:lang w:val="ru-RU"/>
        </w:rPr>
      </w:pPr>
    </w:p>
    <w:p w:rsidR="007B07CF" w:rsidRDefault="007B07CF" w:rsidP="007B07CF">
      <w:pPr>
        <w:pStyle w:val="a3"/>
        <w:jc w:val="center"/>
        <w:rPr>
          <w:sz w:val="28"/>
          <w:szCs w:val="28"/>
          <w:lang w:val="ru-RU"/>
        </w:rPr>
      </w:pPr>
    </w:p>
    <w:p w:rsidR="00C17B3D" w:rsidRDefault="007B07CF" w:rsidP="007B07CF">
      <w:pPr>
        <w:pStyle w:val="a3"/>
        <w:ind w:firstLine="851"/>
        <w:rPr>
          <w:sz w:val="28"/>
          <w:szCs w:val="28"/>
          <w:lang w:val="ru-RU"/>
        </w:rPr>
      </w:pPr>
      <w:r w:rsidRPr="007B07CF">
        <w:rPr>
          <w:sz w:val="28"/>
          <w:szCs w:val="28"/>
          <w:lang w:val="ru-RU"/>
        </w:rPr>
        <w:t xml:space="preserve">Рассмотрев экспертное заключение </w:t>
      </w:r>
      <w:r w:rsidR="00C17B3D">
        <w:rPr>
          <w:sz w:val="28"/>
          <w:szCs w:val="28"/>
          <w:lang w:val="ru-RU"/>
        </w:rPr>
        <w:t xml:space="preserve">№ 3131-4-04/9 </w:t>
      </w:r>
      <w:r w:rsidRPr="007B07CF">
        <w:rPr>
          <w:sz w:val="28"/>
          <w:szCs w:val="28"/>
          <w:lang w:val="ru-RU"/>
        </w:rPr>
        <w:t xml:space="preserve">на постановление администрации Дубровинского сельсовета Мошковского района Новосибирской области от 13.03.2013 № 65 «Об утверждении Административного регламента исполнения муниципальной услуги </w:t>
      </w:r>
    </w:p>
    <w:p w:rsidR="007B07CF" w:rsidRDefault="00C17B3D" w:rsidP="00C17B3D">
      <w:pPr>
        <w:pStyle w:val="a3"/>
        <w:rPr>
          <w:sz w:val="28"/>
          <w:szCs w:val="28"/>
          <w:lang w:val="ru-RU"/>
        </w:rPr>
      </w:pPr>
      <w:r>
        <w:rPr>
          <w:sz w:val="28"/>
          <w:szCs w:val="28"/>
          <w:lang w:val="ru-RU"/>
        </w:rPr>
        <w:t>«</w:t>
      </w:r>
      <w:r w:rsidR="007B07CF" w:rsidRPr="007B07CF">
        <w:rPr>
          <w:sz w:val="28"/>
          <w:szCs w:val="28"/>
          <w:lang w:val="ru-RU"/>
        </w:rPr>
        <w:t xml:space="preserve">Заключение договора социального найма с гражданами, осуществившими обмен муниципальными жилыми помещениями» на территории </w:t>
      </w:r>
      <w:r>
        <w:rPr>
          <w:sz w:val="28"/>
          <w:szCs w:val="28"/>
          <w:lang w:val="ru-RU"/>
        </w:rPr>
        <w:t xml:space="preserve">администрации </w:t>
      </w:r>
      <w:r w:rsidR="007B07CF" w:rsidRPr="007B07CF">
        <w:rPr>
          <w:sz w:val="28"/>
          <w:szCs w:val="28"/>
          <w:lang w:val="ru-RU"/>
        </w:rPr>
        <w:t xml:space="preserve">Дубровинского сельсовета Мошковского района Новосибирской области (с изменениями, внесенными постановлениями администрации Дубровинского сельсовета Мошковского района Новосибирской области от 20.01.2014 № 13; от 05.02.2014 № </w:t>
      </w:r>
      <w:proofErr w:type="gramStart"/>
      <w:r w:rsidR="007B07CF" w:rsidRPr="007B07CF">
        <w:rPr>
          <w:sz w:val="28"/>
          <w:szCs w:val="28"/>
          <w:lang w:val="ru-RU"/>
        </w:rPr>
        <w:t>29;  от</w:t>
      </w:r>
      <w:proofErr w:type="gramEnd"/>
      <w:r w:rsidR="007B07CF" w:rsidRPr="007B07CF">
        <w:rPr>
          <w:sz w:val="28"/>
          <w:szCs w:val="28"/>
          <w:lang w:val="ru-RU"/>
        </w:rPr>
        <w:t xml:space="preserve"> 24.05.2018 № 63; от 09.01.2019 № 4)</w:t>
      </w:r>
      <w:r w:rsidR="007B07CF">
        <w:rPr>
          <w:sz w:val="28"/>
          <w:szCs w:val="28"/>
          <w:lang w:val="ru-RU"/>
        </w:rPr>
        <w:t>,</w:t>
      </w:r>
    </w:p>
    <w:p w:rsidR="007B07CF" w:rsidRPr="00C17B3D" w:rsidRDefault="007B07CF" w:rsidP="007B07CF">
      <w:pPr>
        <w:pStyle w:val="a3"/>
        <w:rPr>
          <w:b/>
          <w:sz w:val="28"/>
          <w:szCs w:val="28"/>
          <w:lang w:val="ru-RU"/>
        </w:rPr>
      </w:pPr>
      <w:r w:rsidRPr="00C17B3D">
        <w:rPr>
          <w:b/>
          <w:sz w:val="28"/>
          <w:szCs w:val="28"/>
          <w:lang w:val="ru-RU"/>
        </w:rPr>
        <w:t>ПОСТАНОВЛЯЮ:</w:t>
      </w:r>
    </w:p>
    <w:p w:rsidR="007B07CF" w:rsidRDefault="007B07CF" w:rsidP="007B07CF">
      <w:pPr>
        <w:pStyle w:val="a3"/>
        <w:ind w:firstLine="851"/>
        <w:rPr>
          <w:color w:val="333333"/>
          <w:sz w:val="28"/>
          <w:szCs w:val="28"/>
          <w:shd w:val="clear" w:color="auto" w:fill="FFFFFF"/>
          <w:lang w:val="ru-RU"/>
        </w:rPr>
      </w:pPr>
      <w:r w:rsidRPr="007B07CF">
        <w:rPr>
          <w:sz w:val="28"/>
          <w:szCs w:val="28"/>
          <w:lang w:val="ru-RU"/>
        </w:rPr>
        <w:t>1. Пункт 1.2. изложить в новой редакции: «</w:t>
      </w:r>
      <w:r w:rsidRPr="007B07CF">
        <w:rPr>
          <w:color w:val="333333"/>
          <w:sz w:val="28"/>
          <w:szCs w:val="28"/>
          <w:shd w:val="clear" w:color="auto" w:fill="FFFFFF"/>
          <w:lang w:val="ru-RU"/>
        </w:rPr>
        <w:t>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w:t>
      </w:r>
      <w:r>
        <w:rPr>
          <w:color w:val="333333"/>
          <w:sz w:val="28"/>
          <w:szCs w:val="28"/>
          <w:shd w:val="clear" w:color="auto" w:fill="FFFFFF"/>
          <w:lang w:val="ru-RU"/>
        </w:rPr>
        <w:t>;</w:t>
      </w:r>
    </w:p>
    <w:p w:rsidR="007B07CF" w:rsidRPr="007B07CF" w:rsidRDefault="009D2A07" w:rsidP="007B07CF">
      <w:pPr>
        <w:pStyle w:val="a3"/>
        <w:ind w:firstLine="851"/>
        <w:rPr>
          <w:color w:val="333333"/>
          <w:sz w:val="28"/>
          <w:szCs w:val="28"/>
          <w:shd w:val="clear" w:color="auto" w:fill="FFFFFF"/>
          <w:lang w:val="ru-RU"/>
        </w:rPr>
      </w:pPr>
      <w:r>
        <w:rPr>
          <w:sz w:val="28"/>
          <w:szCs w:val="28"/>
          <w:lang w:val="ru-RU"/>
        </w:rPr>
        <w:t xml:space="preserve">2. </w:t>
      </w:r>
      <w:r w:rsidR="007B07CF" w:rsidRPr="007B07CF">
        <w:rPr>
          <w:sz w:val="28"/>
          <w:szCs w:val="28"/>
          <w:lang w:val="ru-RU"/>
        </w:rPr>
        <w:t>Пункт 2.4.</w:t>
      </w:r>
      <w:r w:rsidR="00C17B3D">
        <w:rPr>
          <w:sz w:val="28"/>
          <w:szCs w:val="28"/>
          <w:lang w:val="ru-RU"/>
        </w:rPr>
        <w:t>1. изложить в новой редакции: «</w:t>
      </w:r>
      <w:r w:rsidR="007B07CF" w:rsidRPr="007B07CF">
        <w:rPr>
          <w:color w:val="333333"/>
          <w:sz w:val="28"/>
          <w:szCs w:val="28"/>
          <w:shd w:val="clear" w:color="auto" w:fill="FFFFFF"/>
          <w:lang w:val="ru-RU"/>
        </w:rPr>
        <w:t xml:space="preserve">Договор об обмене жилыми помещениями и соответствующее согласие каждого </w:t>
      </w:r>
      <w:proofErr w:type="spellStart"/>
      <w:r w:rsidR="007B07CF" w:rsidRPr="007B07CF">
        <w:rPr>
          <w:color w:val="333333"/>
          <w:sz w:val="28"/>
          <w:szCs w:val="28"/>
          <w:shd w:val="clear" w:color="auto" w:fill="FFFFFF"/>
          <w:lang w:val="ru-RU"/>
        </w:rPr>
        <w:t>наймодателя</w:t>
      </w:r>
      <w:proofErr w:type="spellEnd"/>
      <w:r w:rsidR="007B07CF" w:rsidRPr="007B07CF">
        <w:rPr>
          <w:color w:val="333333"/>
          <w:sz w:val="28"/>
          <w:szCs w:val="28"/>
          <w:shd w:val="clear" w:color="auto" w:fill="FFFFFF"/>
          <w:lang w:val="ru-RU"/>
        </w:rP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w:t>
      </w:r>
      <w:r w:rsidR="007B07CF" w:rsidRPr="007B07CF">
        <w:rPr>
          <w:color w:val="333333"/>
          <w:sz w:val="28"/>
          <w:szCs w:val="28"/>
          <w:shd w:val="clear" w:color="auto" w:fill="FFFFFF"/>
          <w:lang w:val="ru-RU"/>
        </w:rPr>
        <w:lastRenderedPageBreak/>
        <w:t xml:space="preserve">согласие </w:t>
      </w:r>
      <w:proofErr w:type="spellStart"/>
      <w:r w:rsidR="007B07CF" w:rsidRPr="007B07CF">
        <w:rPr>
          <w:color w:val="333333"/>
          <w:sz w:val="28"/>
          <w:szCs w:val="28"/>
          <w:shd w:val="clear" w:color="auto" w:fill="FFFFFF"/>
          <w:lang w:val="ru-RU"/>
        </w:rPr>
        <w:t>наймодателей</w:t>
      </w:r>
      <w:proofErr w:type="spellEnd"/>
      <w:r w:rsidR="007B07CF" w:rsidRPr="007B07CF">
        <w:rPr>
          <w:color w:val="333333"/>
          <w:sz w:val="28"/>
          <w:szCs w:val="28"/>
          <w:shd w:val="clear" w:color="auto" w:fill="FFFFFF"/>
          <w:lang w:val="ru-RU"/>
        </w:rPr>
        <w:t xml:space="preserve">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rsidR="007B07CF" w:rsidRPr="007B07CF">
        <w:rPr>
          <w:color w:val="333333"/>
          <w:sz w:val="28"/>
          <w:szCs w:val="28"/>
          <w:shd w:val="clear" w:color="auto" w:fill="FFFFFF"/>
          <w:lang w:val="ru-RU"/>
        </w:rPr>
        <w:t>наймодателем</w:t>
      </w:r>
      <w:proofErr w:type="spellEnd"/>
      <w:r w:rsidR="007B07CF" w:rsidRPr="007B07CF">
        <w:rPr>
          <w:color w:val="333333"/>
          <w:sz w:val="28"/>
          <w:szCs w:val="28"/>
          <w:shd w:val="clear" w:color="auto" w:fill="FFFFFF"/>
          <w:lang w:val="ru-RU"/>
        </w:rP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r w:rsidR="00C17B3D">
        <w:rPr>
          <w:color w:val="333333"/>
          <w:sz w:val="28"/>
          <w:szCs w:val="28"/>
          <w:shd w:val="clear" w:color="auto" w:fill="FFFFFF"/>
          <w:lang w:val="ru-RU"/>
        </w:rPr>
        <w:t>;</w:t>
      </w:r>
    </w:p>
    <w:p w:rsidR="007B07CF" w:rsidRDefault="007B07CF" w:rsidP="007B07CF">
      <w:pPr>
        <w:pStyle w:val="a3"/>
        <w:ind w:firstLine="851"/>
        <w:rPr>
          <w:color w:val="333333"/>
          <w:sz w:val="28"/>
          <w:szCs w:val="28"/>
          <w:shd w:val="clear" w:color="auto" w:fill="FFFFFF"/>
          <w:lang w:val="ru-RU"/>
        </w:rPr>
      </w:pPr>
      <w:r w:rsidRPr="007B07CF">
        <w:rPr>
          <w:color w:val="333333"/>
          <w:sz w:val="28"/>
          <w:szCs w:val="28"/>
          <w:shd w:val="clear" w:color="auto" w:fill="FFFFFF"/>
          <w:lang w:val="ru-RU"/>
        </w:rPr>
        <w:t xml:space="preserve">3. Пункт 2.4.3. </w:t>
      </w:r>
      <w:r>
        <w:rPr>
          <w:color w:val="333333"/>
          <w:sz w:val="28"/>
          <w:szCs w:val="28"/>
          <w:shd w:val="clear" w:color="auto" w:fill="FFFFFF"/>
          <w:lang w:val="ru-RU"/>
        </w:rPr>
        <w:t>–</w:t>
      </w:r>
      <w:r w:rsidRPr="007B07CF">
        <w:rPr>
          <w:color w:val="333333"/>
          <w:sz w:val="28"/>
          <w:szCs w:val="28"/>
          <w:shd w:val="clear" w:color="auto" w:fill="FFFFFF"/>
          <w:lang w:val="ru-RU"/>
        </w:rPr>
        <w:t xml:space="preserve"> исключить</w:t>
      </w:r>
      <w:r>
        <w:rPr>
          <w:color w:val="333333"/>
          <w:sz w:val="28"/>
          <w:szCs w:val="28"/>
          <w:shd w:val="clear" w:color="auto" w:fill="FFFFFF"/>
          <w:lang w:val="ru-RU"/>
        </w:rPr>
        <w:t>.</w:t>
      </w:r>
    </w:p>
    <w:p w:rsidR="009D2A07" w:rsidRPr="009D2A07" w:rsidRDefault="007B07CF" w:rsidP="009D2A07">
      <w:pPr>
        <w:pStyle w:val="a3"/>
        <w:ind w:firstLine="851"/>
        <w:rPr>
          <w:b/>
          <w:sz w:val="28"/>
          <w:szCs w:val="28"/>
          <w:lang w:val="ru-RU" w:eastAsia="ru-RU"/>
        </w:rPr>
      </w:pPr>
      <w:r>
        <w:rPr>
          <w:color w:val="333333"/>
          <w:sz w:val="28"/>
          <w:szCs w:val="28"/>
          <w:shd w:val="clear" w:color="auto" w:fill="FFFFFF"/>
          <w:lang w:val="ru-RU"/>
        </w:rPr>
        <w:t>4. Раздел 2 дополнить пунктом 2.19. следующего содержания:</w:t>
      </w:r>
      <w:r w:rsidR="009D2A07">
        <w:rPr>
          <w:color w:val="333333"/>
          <w:sz w:val="28"/>
          <w:szCs w:val="28"/>
          <w:shd w:val="clear" w:color="auto" w:fill="FFFFFF"/>
          <w:lang w:val="ru-RU"/>
        </w:rPr>
        <w:t xml:space="preserve"> </w:t>
      </w:r>
      <w:r w:rsidR="009D2A07" w:rsidRPr="009D2A07">
        <w:rPr>
          <w:b/>
          <w:sz w:val="28"/>
          <w:szCs w:val="28"/>
          <w:lang w:val="ru-RU" w:eastAsia="ru-RU"/>
        </w:rPr>
        <w:t>«</w:t>
      </w:r>
      <w:r w:rsidR="009D2A07" w:rsidRPr="009D2A07">
        <w:rPr>
          <w:sz w:val="28"/>
          <w:szCs w:val="28"/>
          <w:lang w:val="ru-RU"/>
        </w:rPr>
        <w:t xml:space="preserve">Требования к обеспечению </w:t>
      </w:r>
      <w:proofErr w:type="gramStart"/>
      <w:r w:rsidR="009D2A07" w:rsidRPr="009D2A07">
        <w:rPr>
          <w:sz w:val="28"/>
          <w:szCs w:val="28"/>
          <w:lang w:val="ru-RU"/>
        </w:rPr>
        <w:t>доступности  помещений</w:t>
      </w:r>
      <w:proofErr w:type="gramEnd"/>
      <w:r w:rsidR="009D2A07" w:rsidRPr="009D2A07">
        <w:rPr>
          <w:sz w:val="28"/>
          <w:szCs w:val="28"/>
          <w:lang w:val="ru-RU"/>
        </w:rPr>
        <w:t xml:space="preserve"> для инвалидов»:</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w:t>
      </w:r>
      <w:proofErr w:type="gramStart"/>
      <w:r w:rsidRPr="009D2A07">
        <w:rPr>
          <w:rFonts w:ascii="Times New Roman" w:hAnsi="Times New Roman" w:cs="Times New Roman"/>
          <w:color w:val="2D2D2D"/>
          <w:spacing w:val="1"/>
          <w:sz w:val="28"/>
          <w:szCs w:val="28"/>
        </w:rPr>
        <w:t>1.Условия</w:t>
      </w:r>
      <w:proofErr w:type="gramEnd"/>
      <w:r w:rsidRPr="009D2A07">
        <w:rPr>
          <w:rFonts w:ascii="Times New Roman" w:hAnsi="Times New Roman" w:cs="Times New Roman"/>
          <w:color w:val="2D2D2D"/>
          <w:spacing w:val="1"/>
          <w:sz w:val="28"/>
          <w:szCs w:val="28"/>
        </w:rPr>
        <w:t xml:space="preserve"> для беспрепятственного доступа к объектам и предоставляемым в них услугам;</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2.19.2.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w:t>
      </w:r>
      <w:proofErr w:type="gramStart"/>
      <w:r w:rsidRPr="009D2A07">
        <w:rPr>
          <w:rFonts w:ascii="Times New Roman" w:hAnsi="Times New Roman" w:cs="Times New Roman"/>
          <w:color w:val="2D2D2D"/>
          <w:spacing w:val="1"/>
          <w:sz w:val="28"/>
          <w:szCs w:val="28"/>
        </w:rPr>
        <w:t>3.Возможность</w:t>
      </w:r>
      <w:proofErr w:type="gramEnd"/>
      <w:r w:rsidRPr="009D2A07">
        <w:rPr>
          <w:rFonts w:ascii="Times New Roman" w:hAnsi="Times New Roman" w:cs="Times New Roman"/>
          <w:color w:val="2D2D2D"/>
          <w:spacing w:val="1"/>
          <w:sz w:val="28"/>
          <w:szCs w:val="28"/>
        </w:rPr>
        <w:t xml:space="preserve">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2.19.4. Сопровождение инвалидов, имеющих стойкие расстройства функции зрения и самостоятельного передвижения, и оказание им помощи на объектах;</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2.19.5.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w:t>
      </w:r>
      <w:proofErr w:type="gramStart"/>
      <w:r w:rsidRPr="009D2A07">
        <w:rPr>
          <w:rFonts w:ascii="Times New Roman" w:hAnsi="Times New Roman" w:cs="Times New Roman"/>
          <w:color w:val="2D2D2D"/>
          <w:spacing w:val="1"/>
          <w:sz w:val="28"/>
          <w:szCs w:val="28"/>
        </w:rPr>
        <w:t>6.Дублирование</w:t>
      </w:r>
      <w:proofErr w:type="gramEnd"/>
      <w:r w:rsidRPr="009D2A07">
        <w:rPr>
          <w:rFonts w:ascii="Times New Roman" w:hAnsi="Times New Roman" w:cs="Times New Roman"/>
          <w:color w:val="2D2D2D"/>
          <w:spacing w:val="1"/>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D2A07">
        <w:rPr>
          <w:rFonts w:ascii="Times New Roman" w:hAnsi="Times New Roman" w:cs="Times New Roman"/>
          <w:color w:val="2D2D2D"/>
          <w:spacing w:val="1"/>
          <w:sz w:val="28"/>
          <w:szCs w:val="28"/>
        </w:rPr>
        <w:t>сурдопереводчика</w:t>
      </w:r>
      <w:proofErr w:type="spellEnd"/>
      <w:r w:rsidRPr="009D2A07">
        <w:rPr>
          <w:rFonts w:ascii="Times New Roman" w:hAnsi="Times New Roman" w:cs="Times New Roman"/>
          <w:color w:val="2D2D2D"/>
          <w:spacing w:val="1"/>
          <w:sz w:val="28"/>
          <w:szCs w:val="28"/>
        </w:rPr>
        <w:t xml:space="preserve"> и </w:t>
      </w:r>
      <w:proofErr w:type="spellStart"/>
      <w:r w:rsidRPr="009D2A07">
        <w:rPr>
          <w:rFonts w:ascii="Times New Roman" w:hAnsi="Times New Roman" w:cs="Times New Roman"/>
          <w:color w:val="2D2D2D"/>
          <w:spacing w:val="1"/>
          <w:sz w:val="28"/>
          <w:szCs w:val="28"/>
        </w:rPr>
        <w:t>тифлосурдопереводчика</w:t>
      </w:r>
      <w:proofErr w:type="spellEnd"/>
      <w:r w:rsidRPr="009D2A07">
        <w:rPr>
          <w:rFonts w:ascii="Times New Roman" w:hAnsi="Times New Roman" w:cs="Times New Roman"/>
          <w:color w:val="2D2D2D"/>
          <w:spacing w:val="1"/>
          <w:sz w:val="28"/>
          <w:szCs w:val="28"/>
        </w:rPr>
        <w:t>;</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w:t>
      </w:r>
      <w:proofErr w:type="gramStart"/>
      <w:r w:rsidRPr="009D2A07">
        <w:rPr>
          <w:rFonts w:ascii="Times New Roman" w:hAnsi="Times New Roman" w:cs="Times New Roman"/>
          <w:color w:val="2D2D2D"/>
          <w:spacing w:val="1"/>
          <w:sz w:val="28"/>
          <w:szCs w:val="28"/>
        </w:rPr>
        <w:t>7.Допуск</w:t>
      </w:r>
      <w:proofErr w:type="gramEnd"/>
      <w:r w:rsidRPr="009D2A07">
        <w:rPr>
          <w:rFonts w:ascii="Times New Roman" w:hAnsi="Times New Roman" w:cs="Times New Roman"/>
          <w:color w:val="2D2D2D"/>
          <w:spacing w:val="1"/>
          <w:sz w:val="28"/>
          <w:szCs w:val="28"/>
        </w:rPr>
        <w:t xml:space="preserve"> на объекты собаки-проводника при наличии документа, подтверждающего ее специальное обучение;</w:t>
      </w:r>
    </w:p>
    <w:p w:rsidR="009D2A07" w:rsidRPr="009D2A07" w:rsidRDefault="009D2A07" w:rsidP="009D2A07">
      <w:pPr>
        <w:spacing w:after="0" w:line="240" w:lineRule="auto"/>
        <w:ind w:firstLine="851"/>
        <w:jc w:val="both"/>
        <w:rPr>
          <w:rFonts w:ascii="Times New Roman" w:hAnsi="Times New Roman" w:cs="Times New Roman"/>
          <w:color w:val="2D2D2D"/>
          <w:spacing w:val="1"/>
          <w:sz w:val="28"/>
          <w:szCs w:val="28"/>
        </w:rPr>
      </w:pPr>
      <w:r w:rsidRPr="009D2A07">
        <w:rPr>
          <w:rFonts w:ascii="Times New Roman" w:hAnsi="Times New Roman" w:cs="Times New Roman"/>
          <w:color w:val="2D2D2D"/>
          <w:spacing w:val="1"/>
          <w:sz w:val="28"/>
          <w:szCs w:val="28"/>
        </w:rPr>
        <w:t>2.19.8.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9D2A07" w:rsidRPr="009D2A07" w:rsidRDefault="009D2A07" w:rsidP="009D2A07">
      <w:pPr>
        <w:pStyle w:val="a3"/>
        <w:ind w:firstLine="851"/>
        <w:rPr>
          <w:sz w:val="28"/>
          <w:szCs w:val="28"/>
          <w:lang w:val="ru-RU" w:eastAsia="ru-RU"/>
        </w:rPr>
      </w:pPr>
      <w:r>
        <w:rPr>
          <w:sz w:val="28"/>
          <w:szCs w:val="28"/>
          <w:lang w:val="ru-RU"/>
        </w:rPr>
        <w:t xml:space="preserve">5. </w:t>
      </w:r>
      <w:r w:rsidRPr="009D2A07">
        <w:rPr>
          <w:sz w:val="28"/>
          <w:szCs w:val="28"/>
          <w:lang w:val="ru-RU" w:eastAsia="ru-RU"/>
        </w:rPr>
        <w:t xml:space="preserve">Раздел 5 изложить в новой редакции: </w:t>
      </w:r>
      <w:r w:rsidRPr="009D2A07">
        <w:rPr>
          <w:color w:val="333333"/>
          <w:sz w:val="28"/>
          <w:szCs w:val="28"/>
          <w:lang w:val="ru-RU" w:eastAsia="ru-RU"/>
        </w:rPr>
        <w:t>«</w:t>
      </w:r>
      <w:r w:rsidRPr="009D2A07">
        <w:rPr>
          <w:color w:val="333333"/>
          <w:sz w:val="28"/>
          <w:szCs w:val="28"/>
          <w:shd w:val="clear" w:color="auto" w:fill="FFFFFF"/>
          <w:lang w:val="ru-RU"/>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или их работников»</w:t>
      </w:r>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sz w:val="28"/>
          <w:szCs w:val="28"/>
          <w:lang w:eastAsia="ru-RU"/>
        </w:rPr>
        <w:t>1. «</w:t>
      </w:r>
      <w:r w:rsidRPr="009D2A07">
        <w:rPr>
          <w:rFonts w:ascii="Times New Roman" w:hAnsi="Times New Roman" w:cs="Times New Roman"/>
          <w:color w:val="333333"/>
          <w:sz w:val="28"/>
          <w:szCs w:val="28"/>
          <w:lang w:eastAsia="ru-RU"/>
        </w:rPr>
        <w:t>Заявитель может обратиться с жалобой в том числе в следующих случаях:</w:t>
      </w:r>
      <w:bookmarkStart w:id="0" w:name="dst220"/>
      <w:bookmarkEnd w:id="0"/>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1) нарушение срока регистрации запроса о предоставлении муниципальной услуги, запроса, </w:t>
      </w:r>
      <w:bookmarkStart w:id="1" w:name="dst221"/>
      <w:bookmarkEnd w:id="1"/>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2) нарушение срока предоставления муниципальной услуги. </w:t>
      </w:r>
      <w:bookmarkStart w:id="2" w:name="dst295"/>
      <w:bookmarkEnd w:id="2"/>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3" w:name="dst103"/>
      <w:bookmarkEnd w:id="3"/>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bookmarkStart w:id="4" w:name="dst222"/>
      <w:bookmarkEnd w:id="4"/>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5" w:name="dst105"/>
      <w:bookmarkEnd w:id="5"/>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6" w:name="dst223"/>
      <w:bookmarkEnd w:id="6"/>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w:t>
      </w:r>
      <w:proofErr w:type="gramStart"/>
      <w:r w:rsidRPr="009D2A07">
        <w:rPr>
          <w:rFonts w:ascii="Times New Roman" w:hAnsi="Times New Roman" w:cs="Times New Roman"/>
          <w:color w:val="333333"/>
          <w:sz w:val="28"/>
          <w:szCs w:val="28"/>
          <w:lang w:eastAsia="ru-RU"/>
        </w:rPr>
        <w:t>предоставления  муниципальной</w:t>
      </w:r>
      <w:proofErr w:type="gramEnd"/>
      <w:r w:rsidRPr="009D2A07">
        <w:rPr>
          <w:rFonts w:ascii="Times New Roman" w:hAnsi="Times New Roman" w:cs="Times New Roman"/>
          <w:color w:val="333333"/>
          <w:sz w:val="28"/>
          <w:szCs w:val="28"/>
          <w:lang w:eastAsia="ru-RU"/>
        </w:rPr>
        <w:t xml:space="preserve"> услуги документах либо нарушение установленного срока таких исправлений. </w:t>
      </w:r>
      <w:bookmarkStart w:id="7" w:name="dst224"/>
      <w:bookmarkEnd w:id="7"/>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8) нарушение срока или порядка выдачи документов по результатам предоставления муниципальной услуги;</w:t>
      </w:r>
      <w:bookmarkStart w:id="8" w:name="dst225"/>
      <w:bookmarkEnd w:id="8"/>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9" w:name="dst296"/>
      <w:bookmarkEnd w:id="9"/>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w:t>
      </w:r>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2. </w:t>
      </w:r>
      <w:r w:rsidRPr="009D2A07">
        <w:rPr>
          <w:rFonts w:ascii="Times New Roman" w:hAnsi="Times New Roman" w:cs="Times New Roman"/>
          <w:color w:val="333333"/>
          <w:kern w:val="36"/>
          <w:sz w:val="28"/>
          <w:szCs w:val="28"/>
          <w:lang w:eastAsia="ru-RU"/>
        </w:rPr>
        <w:t xml:space="preserve"> Общие требования к порядку подачи и рассмотрения жалобы</w:t>
      </w:r>
      <w:bookmarkStart w:id="10" w:name="dst226"/>
      <w:bookmarkEnd w:id="10"/>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2.1.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bookmarkStart w:id="11" w:name="dst227"/>
      <w:bookmarkEnd w:id="11"/>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lastRenderedPageBreak/>
        <w:t xml:space="preserve">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12" w:name="dst228"/>
      <w:bookmarkStart w:id="13" w:name="dst149"/>
      <w:bookmarkStart w:id="14" w:name="dst198"/>
      <w:bookmarkStart w:id="15" w:name="dst229"/>
      <w:bookmarkEnd w:id="12"/>
      <w:bookmarkEnd w:id="13"/>
      <w:bookmarkEnd w:id="14"/>
      <w:bookmarkEnd w:id="15"/>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2.</w:t>
      </w:r>
      <w:proofErr w:type="gramStart"/>
      <w:r w:rsidRPr="009D2A07">
        <w:rPr>
          <w:rFonts w:ascii="Times New Roman" w:hAnsi="Times New Roman" w:cs="Times New Roman"/>
          <w:color w:val="333333"/>
          <w:sz w:val="28"/>
          <w:szCs w:val="28"/>
          <w:lang w:eastAsia="ru-RU"/>
        </w:rPr>
        <w:t>3.Особенности</w:t>
      </w:r>
      <w:proofErr w:type="gramEnd"/>
      <w:r w:rsidRPr="009D2A07">
        <w:rPr>
          <w:rFonts w:ascii="Times New Roman" w:hAnsi="Times New Roman" w:cs="Times New Roman"/>
          <w:color w:val="333333"/>
          <w:sz w:val="28"/>
          <w:szCs w:val="28"/>
          <w:lang w:eastAsia="ru-RU"/>
        </w:rPr>
        <w:t xml:space="preserve">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bookmarkStart w:id="16" w:name="dst112"/>
      <w:bookmarkEnd w:id="16"/>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2.</w:t>
      </w:r>
      <w:proofErr w:type="gramStart"/>
      <w:r w:rsidRPr="009D2A07">
        <w:rPr>
          <w:rFonts w:ascii="Times New Roman" w:hAnsi="Times New Roman" w:cs="Times New Roman"/>
          <w:color w:val="333333"/>
          <w:sz w:val="28"/>
          <w:szCs w:val="28"/>
          <w:lang w:eastAsia="ru-RU"/>
        </w:rPr>
        <w:t>4.Жалоба</w:t>
      </w:r>
      <w:proofErr w:type="gramEnd"/>
      <w:r w:rsidRPr="009D2A07">
        <w:rPr>
          <w:rFonts w:ascii="Times New Roman" w:hAnsi="Times New Roman" w:cs="Times New Roman"/>
          <w:color w:val="333333"/>
          <w:sz w:val="28"/>
          <w:szCs w:val="28"/>
          <w:lang w:eastAsia="ru-RU"/>
        </w:rPr>
        <w:t xml:space="preserve"> должна содержать:</w:t>
      </w:r>
      <w:bookmarkStart w:id="17" w:name="dst230"/>
      <w:bookmarkEnd w:id="17"/>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1) </w:t>
      </w:r>
      <w:proofErr w:type="gramStart"/>
      <w:r w:rsidRPr="009D2A07">
        <w:rPr>
          <w:rFonts w:ascii="Times New Roman" w:hAnsi="Times New Roman" w:cs="Times New Roman"/>
          <w:color w:val="333333"/>
          <w:sz w:val="28"/>
          <w:szCs w:val="28"/>
          <w:lang w:eastAsia="ru-RU"/>
        </w:rPr>
        <w:t>наименование  органа</w:t>
      </w:r>
      <w:proofErr w:type="gramEnd"/>
      <w:r w:rsidRPr="009D2A07">
        <w:rPr>
          <w:rFonts w:ascii="Times New Roman" w:hAnsi="Times New Roman" w:cs="Times New Roman"/>
          <w:color w:val="333333"/>
          <w:sz w:val="28"/>
          <w:szCs w:val="28"/>
          <w:lang w:eastAsia="ru-RU"/>
        </w:rPr>
        <w:t>,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bookmarkStart w:id="18" w:name="dst114"/>
      <w:bookmarkEnd w:id="18"/>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9" w:name="dst231"/>
      <w:bookmarkEnd w:id="19"/>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bookmarkStart w:id="20" w:name="dst232"/>
      <w:bookmarkEnd w:id="20"/>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9D2A07">
        <w:rPr>
          <w:rFonts w:ascii="Times New Roman" w:hAnsi="Times New Roman" w:cs="Times New Roman"/>
          <w:color w:val="333333"/>
          <w:sz w:val="28"/>
          <w:szCs w:val="28"/>
          <w:lang w:eastAsia="ru-RU"/>
        </w:rPr>
        <w:t>организаций,  их</w:t>
      </w:r>
      <w:proofErr w:type="gramEnd"/>
      <w:r w:rsidRPr="009D2A07">
        <w:rPr>
          <w:rFonts w:ascii="Times New Roman" w:hAnsi="Times New Roman" w:cs="Times New Roman"/>
          <w:color w:val="333333"/>
          <w:sz w:val="28"/>
          <w:szCs w:val="28"/>
          <w:lang w:eastAsia="ru-RU"/>
        </w:rPr>
        <w:t xml:space="preserve"> работников. Заявителем могут быть представлены документы (при наличии), подтверждающие доводы заявителя, либо их копии</w:t>
      </w:r>
      <w:bookmarkStart w:id="21" w:name="dst233"/>
      <w:bookmarkEnd w:id="21"/>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w:t>
      </w:r>
      <w:r w:rsidRPr="009D2A07">
        <w:rPr>
          <w:rFonts w:ascii="Times New Roman" w:hAnsi="Times New Roman" w:cs="Times New Roman"/>
          <w:color w:val="333333"/>
          <w:sz w:val="28"/>
          <w:szCs w:val="28"/>
          <w:lang w:eastAsia="ru-RU"/>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22" w:name="dst234"/>
      <w:bookmarkEnd w:id="22"/>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6.По результатам рассмотрения жалобы принимается одно из следующих решений:</w:t>
      </w:r>
      <w:bookmarkStart w:id="23" w:name="dst235"/>
      <w:bookmarkEnd w:id="23"/>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4" w:name="dst236"/>
      <w:bookmarkEnd w:id="24"/>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2) в удовлетворении жалобы отказывается.</w:t>
      </w:r>
      <w:bookmarkStart w:id="25" w:name="dst121"/>
      <w:bookmarkEnd w:id="25"/>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7.Не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26" w:name="dst297"/>
      <w:bookmarkEnd w:id="26"/>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8.В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bookmarkStart w:id="27" w:name="dst298"/>
      <w:bookmarkEnd w:id="27"/>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9.В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Start w:id="28" w:name="dst237"/>
      <w:bookmarkEnd w:id="28"/>
    </w:p>
    <w:p w:rsidR="009D2A07" w:rsidRPr="009D2A07" w:rsidRDefault="009D2A07" w:rsidP="009D2A07">
      <w:pPr>
        <w:spacing w:after="0" w:line="240" w:lineRule="auto"/>
        <w:ind w:firstLine="851"/>
        <w:jc w:val="both"/>
        <w:rPr>
          <w:rFonts w:ascii="Times New Roman" w:hAnsi="Times New Roman" w:cs="Times New Roman"/>
          <w:color w:val="333333"/>
          <w:sz w:val="28"/>
          <w:szCs w:val="28"/>
          <w:lang w:eastAsia="ru-RU"/>
        </w:rPr>
      </w:pPr>
      <w:r w:rsidRPr="009D2A07">
        <w:rPr>
          <w:rFonts w:ascii="Times New Roman" w:hAnsi="Times New Roman" w:cs="Times New Roman"/>
          <w:color w:val="333333"/>
          <w:sz w:val="28"/>
          <w:szCs w:val="28"/>
          <w:lang w:eastAsia="ru-RU"/>
        </w:rPr>
        <w:t xml:space="preserve">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proofErr w:type="gramStart"/>
      <w:r w:rsidRPr="009D2A07">
        <w:rPr>
          <w:rFonts w:ascii="Times New Roman" w:hAnsi="Times New Roman" w:cs="Times New Roman"/>
          <w:color w:val="333333"/>
          <w:sz w:val="28"/>
          <w:szCs w:val="28"/>
          <w:lang w:eastAsia="ru-RU"/>
        </w:rPr>
        <w:t>жалоб  незамедлительно</w:t>
      </w:r>
      <w:proofErr w:type="gramEnd"/>
      <w:r w:rsidRPr="009D2A07">
        <w:rPr>
          <w:rFonts w:ascii="Times New Roman" w:hAnsi="Times New Roman" w:cs="Times New Roman"/>
          <w:color w:val="333333"/>
          <w:sz w:val="28"/>
          <w:szCs w:val="28"/>
          <w:lang w:eastAsia="ru-RU"/>
        </w:rPr>
        <w:t xml:space="preserve"> направляют имеющиеся материалы в органы прокуратуры».</w:t>
      </w:r>
    </w:p>
    <w:p w:rsidR="009D2A07" w:rsidRDefault="009D2A07" w:rsidP="009D2A07">
      <w:pPr>
        <w:pStyle w:val="a3"/>
        <w:ind w:firstLine="851"/>
        <w:rPr>
          <w:sz w:val="28"/>
          <w:szCs w:val="28"/>
          <w:lang w:val="ru-RU"/>
        </w:rPr>
      </w:pPr>
      <w:r w:rsidRPr="009D2A07">
        <w:rPr>
          <w:sz w:val="28"/>
          <w:szCs w:val="28"/>
          <w:lang w:val="ru-RU"/>
        </w:rPr>
        <w:t xml:space="preserve">6. В наименовании постановления слово «администрации» - исключить и читать его в новой редакции: «Об утверждении Административного регламента исполнения муниципальной услуги «Заключение договора социального найма с гражданами, осуществившими обмен муниципальными жилыми помещениями» на </w:t>
      </w:r>
      <w:proofErr w:type="gramStart"/>
      <w:r w:rsidRPr="009D2A07">
        <w:rPr>
          <w:sz w:val="28"/>
          <w:szCs w:val="28"/>
          <w:lang w:val="ru-RU"/>
        </w:rPr>
        <w:t>территории  Дубровинского</w:t>
      </w:r>
      <w:proofErr w:type="gramEnd"/>
      <w:r w:rsidRPr="009D2A07">
        <w:rPr>
          <w:sz w:val="28"/>
          <w:szCs w:val="28"/>
          <w:lang w:val="ru-RU"/>
        </w:rPr>
        <w:t xml:space="preserve"> сельсовета Мошковского района Новосибирской области</w:t>
      </w:r>
      <w:r>
        <w:rPr>
          <w:sz w:val="28"/>
          <w:szCs w:val="28"/>
          <w:lang w:val="ru-RU"/>
        </w:rPr>
        <w:t>»;</w:t>
      </w:r>
    </w:p>
    <w:p w:rsidR="009D2A07" w:rsidRDefault="009D2A07" w:rsidP="009D2A07">
      <w:pPr>
        <w:pStyle w:val="a3"/>
        <w:ind w:firstLine="851"/>
        <w:rPr>
          <w:sz w:val="28"/>
          <w:szCs w:val="28"/>
          <w:lang w:val="ru-RU"/>
        </w:rPr>
      </w:pPr>
      <w:r>
        <w:rPr>
          <w:sz w:val="28"/>
          <w:szCs w:val="28"/>
          <w:lang w:val="ru-RU"/>
        </w:rPr>
        <w:t>7. В пункте 1.3.4</w:t>
      </w:r>
      <w:r w:rsidRPr="009D2A07">
        <w:rPr>
          <w:sz w:val="28"/>
          <w:szCs w:val="28"/>
          <w:lang w:val="ru-RU"/>
        </w:rPr>
        <w:t>. слова «направляется по указанному заявителем почтовому адресу или по адресу электронной почты, если ответ по просьбе заявителя должен быть направлен</w:t>
      </w:r>
      <w:r>
        <w:rPr>
          <w:sz w:val="28"/>
          <w:szCs w:val="28"/>
          <w:lang w:val="ru-RU"/>
        </w:rPr>
        <w:t xml:space="preserve"> в форме электронного документа» заменить словами: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w:t>
      </w:r>
      <w:r>
        <w:rPr>
          <w:sz w:val="28"/>
          <w:szCs w:val="28"/>
          <w:lang w:val="ru-RU"/>
        </w:rPr>
        <w:lastRenderedPageBreak/>
        <w:t>почтовому адресу, указанному в обращении, поступившем в орган местного самоуправления в письменной форме»;</w:t>
      </w:r>
    </w:p>
    <w:p w:rsidR="009D2A07" w:rsidRDefault="009D2A07" w:rsidP="009D2A07">
      <w:pPr>
        <w:pStyle w:val="a3"/>
        <w:ind w:firstLine="851"/>
        <w:rPr>
          <w:sz w:val="28"/>
          <w:szCs w:val="28"/>
          <w:lang w:val="ru-RU"/>
        </w:rPr>
      </w:pPr>
      <w:r>
        <w:rPr>
          <w:sz w:val="28"/>
          <w:szCs w:val="28"/>
          <w:lang w:val="ru-RU"/>
        </w:rPr>
        <w:t>8. В пункте 2.15. слова «и услуги» после слов «муниципальной услуги» - исключить;</w:t>
      </w:r>
    </w:p>
    <w:p w:rsidR="009D2A07" w:rsidRDefault="009D2A07" w:rsidP="009D2A07">
      <w:pPr>
        <w:pStyle w:val="a3"/>
        <w:ind w:firstLine="851"/>
        <w:rPr>
          <w:sz w:val="28"/>
          <w:szCs w:val="28"/>
          <w:lang w:val="ru-RU"/>
        </w:rPr>
      </w:pPr>
      <w:r>
        <w:rPr>
          <w:sz w:val="28"/>
          <w:szCs w:val="28"/>
          <w:lang w:val="ru-RU"/>
        </w:rPr>
        <w:t xml:space="preserve">9. </w:t>
      </w:r>
      <w:r w:rsidR="00C17B3D">
        <w:rPr>
          <w:sz w:val="28"/>
          <w:szCs w:val="28"/>
          <w:lang w:val="ru-RU"/>
        </w:rPr>
        <w:t>В</w:t>
      </w:r>
      <w:r w:rsidR="00ED250C">
        <w:rPr>
          <w:sz w:val="28"/>
          <w:szCs w:val="28"/>
          <w:lang w:val="ru-RU"/>
        </w:rPr>
        <w:t xml:space="preserve"> пунктах 3.3.3., 4.1-4.3. после слов «главы» слово «администрации» - исключить;</w:t>
      </w:r>
    </w:p>
    <w:p w:rsidR="00ED250C" w:rsidRDefault="00C17B3D" w:rsidP="009D2A07">
      <w:pPr>
        <w:pStyle w:val="a3"/>
        <w:ind w:firstLine="851"/>
        <w:rPr>
          <w:sz w:val="28"/>
          <w:szCs w:val="28"/>
          <w:lang w:val="ru-RU"/>
        </w:rPr>
      </w:pPr>
      <w:r>
        <w:rPr>
          <w:sz w:val="28"/>
          <w:szCs w:val="28"/>
          <w:lang w:val="ru-RU"/>
        </w:rPr>
        <w:t>10. В пункте 4.4. цифры «24» заменить цифрами «25</w:t>
      </w:r>
      <w:r w:rsidR="00ED250C">
        <w:rPr>
          <w:sz w:val="28"/>
          <w:szCs w:val="28"/>
          <w:lang w:val="ru-RU"/>
        </w:rPr>
        <w:t>»;</w:t>
      </w:r>
    </w:p>
    <w:p w:rsidR="00ED250C" w:rsidRDefault="00C17B3D" w:rsidP="00ED250C">
      <w:pPr>
        <w:pStyle w:val="a3"/>
        <w:ind w:firstLine="851"/>
        <w:rPr>
          <w:rFonts w:eastAsia="Times New Roman"/>
          <w:color w:val="000000"/>
          <w:sz w:val="28"/>
          <w:szCs w:val="28"/>
          <w:lang w:val="ru-RU" w:eastAsia="ru-RU"/>
        </w:rPr>
      </w:pPr>
      <w:r>
        <w:rPr>
          <w:sz w:val="28"/>
          <w:szCs w:val="28"/>
          <w:lang w:val="ru-RU"/>
        </w:rPr>
        <w:t>11.П</w:t>
      </w:r>
      <w:r w:rsidR="00ED250C">
        <w:rPr>
          <w:sz w:val="28"/>
          <w:szCs w:val="28"/>
          <w:lang w:val="ru-RU"/>
        </w:rPr>
        <w:t xml:space="preserve">ункт 1.3.1. изложить в новой редакции: </w:t>
      </w:r>
      <w:bookmarkStart w:id="29" w:name="_GoBack"/>
      <w:bookmarkEnd w:id="29"/>
      <w:r w:rsidR="00ED250C" w:rsidRPr="00ED250C">
        <w:rPr>
          <w:rFonts w:eastAsia="Times New Roman"/>
          <w:color w:val="000000"/>
          <w:sz w:val="28"/>
          <w:szCs w:val="28"/>
          <w:lang w:val="ru-RU" w:eastAsia="ru-RU"/>
        </w:rPr>
        <w:t xml:space="preserve">«справочная информация, регулирующая предоставление муниципальной </w:t>
      </w:r>
      <w:proofErr w:type="gramStart"/>
      <w:r w:rsidR="00ED250C" w:rsidRPr="00ED250C">
        <w:rPr>
          <w:rFonts w:eastAsia="Times New Roman"/>
          <w:color w:val="000000"/>
          <w:sz w:val="28"/>
          <w:szCs w:val="28"/>
          <w:lang w:val="ru-RU" w:eastAsia="ru-RU"/>
        </w:rPr>
        <w:t>услуги  размещена</w:t>
      </w:r>
      <w:proofErr w:type="gramEnd"/>
      <w:r w:rsidR="00ED250C" w:rsidRPr="00ED250C">
        <w:rPr>
          <w:rFonts w:eastAsia="Times New Roman"/>
          <w:color w:val="000000"/>
          <w:sz w:val="28"/>
          <w:szCs w:val="28"/>
          <w:lang w:val="ru-RU" w:eastAsia="ru-RU"/>
        </w:rPr>
        <w:t xml:space="preserve"> на официальном сайте администрации Дубровинского сельсовета,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ED250C" w:rsidRPr="00ED250C" w:rsidRDefault="00ED250C" w:rsidP="00ED250C">
      <w:pPr>
        <w:pStyle w:val="a3"/>
        <w:ind w:firstLine="851"/>
        <w:rPr>
          <w:rFonts w:eastAsia="Times New Roman"/>
          <w:color w:val="000000"/>
          <w:sz w:val="28"/>
          <w:szCs w:val="28"/>
          <w:lang w:val="ru-RU" w:eastAsia="ru-RU"/>
        </w:rPr>
      </w:pPr>
      <w:r>
        <w:rPr>
          <w:rFonts w:eastAsia="Times New Roman"/>
          <w:color w:val="000000"/>
          <w:sz w:val="28"/>
          <w:szCs w:val="28"/>
          <w:lang w:val="ru-RU" w:eastAsia="ru-RU"/>
        </w:rPr>
        <w:t>12. Пункт 1.3.2. – исключить;</w:t>
      </w:r>
    </w:p>
    <w:p w:rsidR="00ED250C" w:rsidRDefault="009200FF" w:rsidP="009200FF">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П</w:t>
      </w:r>
      <w:r w:rsidR="00ED250C" w:rsidRPr="00ED250C">
        <w:rPr>
          <w:rFonts w:ascii="Times New Roman" w:eastAsia="Times New Roman" w:hAnsi="Times New Roman" w:cs="Times New Roman"/>
          <w:color w:val="000000"/>
          <w:sz w:val="28"/>
          <w:szCs w:val="28"/>
          <w:lang w:eastAsia="ru-RU"/>
        </w:rPr>
        <w:t xml:space="preserve">ункт 2.5. </w:t>
      </w:r>
      <w:proofErr w:type="gramStart"/>
      <w:r w:rsidR="00ED250C" w:rsidRPr="00ED250C">
        <w:rPr>
          <w:rFonts w:ascii="Times New Roman" w:eastAsia="Times New Roman" w:hAnsi="Times New Roman" w:cs="Times New Roman"/>
          <w:color w:val="000000"/>
          <w:sz w:val="28"/>
          <w:szCs w:val="28"/>
          <w:lang w:eastAsia="ru-RU"/>
        </w:rPr>
        <w:t>изложить  в</w:t>
      </w:r>
      <w:proofErr w:type="gramEnd"/>
      <w:r w:rsidR="00ED250C" w:rsidRPr="00ED250C">
        <w:rPr>
          <w:rFonts w:ascii="Times New Roman" w:eastAsia="Times New Roman" w:hAnsi="Times New Roman" w:cs="Times New Roman"/>
          <w:color w:val="000000"/>
          <w:sz w:val="28"/>
          <w:szCs w:val="28"/>
          <w:lang w:eastAsia="ru-RU"/>
        </w:rPr>
        <w:t xml:space="preserve"> новой редакции: «Перечень нормативно правовых актов, регулирующих предоставление муниципальной услуги  размещен на официальном сайте администрации Дубровинского сельсовета,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9200FF" w:rsidRPr="009200FF" w:rsidRDefault="009200FF" w:rsidP="009200FF">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Опубликовать данное постановление в периодическом печатном издании «Вести Дубровинского сельсовета» Мошковского района Новосибирской области и на официальном сайте администрации Дубровинского сельсовета Мошковского района Новосибирской области</w:t>
      </w:r>
      <w:r>
        <w:t xml:space="preserve"> </w:t>
      </w:r>
      <w:r w:rsidRPr="009200FF">
        <w:rPr>
          <w:rFonts w:ascii="Times New Roman" w:hAnsi="Times New Roman" w:cs="Times New Roman"/>
          <w:color w:val="0000FF"/>
          <w:sz w:val="28"/>
          <w:szCs w:val="28"/>
          <w:u w:val="single"/>
        </w:rPr>
        <w:t>http://dubrovino.nso.ru</w:t>
      </w:r>
    </w:p>
    <w:p w:rsidR="00ED250C" w:rsidRDefault="00ED250C" w:rsidP="00ED250C">
      <w:pPr>
        <w:spacing w:after="0" w:line="240" w:lineRule="auto"/>
        <w:jc w:val="both"/>
        <w:rPr>
          <w:rFonts w:ascii="Times New Roman" w:hAnsi="Times New Roman" w:cs="Times New Roman"/>
          <w:color w:val="333333"/>
          <w:sz w:val="28"/>
          <w:szCs w:val="28"/>
          <w:lang w:eastAsia="ru-RU"/>
        </w:rPr>
      </w:pPr>
    </w:p>
    <w:p w:rsidR="009200FF" w:rsidRDefault="009200FF" w:rsidP="00ED250C">
      <w:pPr>
        <w:spacing w:after="0" w:line="240" w:lineRule="auto"/>
        <w:jc w:val="both"/>
        <w:rPr>
          <w:rFonts w:ascii="Times New Roman" w:hAnsi="Times New Roman" w:cs="Times New Roman"/>
          <w:color w:val="333333"/>
          <w:sz w:val="28"/>
          <w:szCs w:val="28"/>
          <w:lang w:eastAsia="ru-RU"/>
        </w:rPr>
      </w:pPr>
    </w:p>
    <w:p w:rsidR="009200FF" w:rsidRDefault="009200FF" w:rsidP="00ED250C">
      <w:pPr>
        <w:spacing w:after="0" w:line="240" w:lineRule="auto"/>
        <w:jc w:val="both"/>
        <w:rPr>
          <w:rFonts w:ascii="Times New Roman" w:hAnsi="Times New Roman" w:cs="Times New Roman"/>
          <w:color w:val="333333"/>
          <w:sz w:val="28"/>
          <w:szCs w:val="28"/>
          <w:lang w:eastAsia="ru-RU"/>
        </w:rPr>
      </w:pPr>
    </w:p>
    <w:p w:rsidR="009200FF" w:rsidRDefault="009200FF" w:rsidP="00ED250C">
      <w:pPr>
        <w:spacing w:after="0" w:line="240" w:lineRule="auto"/>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Глава Дубровинского сельсовета</w:t>
      </w:r>
    </w:p>
    <w:p w:rsidR="009200FF" w:rsidRPr="009200FF" w:rsidRDefault="009200FF" w:rsidP="00ED250C">
      <w:pPr>
        <w:spacing w:after="0" w:line="240" w:lineRule="auto"/>
        <w:jc w:val="both"/>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Мошковского района Новосибирской области                             </w:t>
      </w:r>
      <w:proofErr w:type="spellStart"/>
      <w:r>
        <w:rPr>
          <w:rFonts w:ascii="Times New Roman" w:hAnsi="Times New Roman" w:cs="Times New Roman"/>
          <w:color w:val="333333"/>
          <w:sz w:val="28"/>
          <w:szCs w:val="28"/>
          <w:lang w:eastAsia="ru-RU"/>
        </w:rPr>
        <w:t>О.С.Шумкин</w:t>
      </w:r>
      <w:proofErr w:type="spellEnd"/>
      <w:r>
        <w:rPr>
          <w:rFonts w:ascii="Times New Roman" w:hAnsi="Times New Roman" w:cs="Times New Roman"/>
          <w:color w:val="333333"/>
          <w:sz w:val="28"/>
          <w:szCs w:val="28"/>
          <w:lang w:eastAsia="ru-RU"/>
        </w:rPr>
        <w:t xml:space="preserve"> </w:t>
      </w:r>
    </w:p>
    <w:p w:rsidR="00ED250C" w:rsidRPr="009D2A07" w:rsidRDefault="00ED250C" w:rsidP="009D2A07">
      <w:pPr>
        <w:pStyle w:val="a3"/>
        <w:ind w:firstLine="851"/>
        <w:rPr>
          <w:sz w:val="28"/>
          <w:szCs w:val="28"/>
          <w:lang w:val="ru-RU"/>
        </w:rPr>
      </w:pPr>
    </w:p>
    <w:p w:rsidR="007B07CF" w:rsidRPr="009D2A07" w:rsidRDefault="007B07CF" w:rsidP="007B07CF">
      <w:pPr>
        <w:pStyle w:val="a3"/>
        <w:ind w:firstLine="851"/>
        <w:rPr>
          <w:sz w:val="28"/>
          <w:szCs w:val="28"/>
          <w:lang w:val="ru-RU"/>
        </w:rPr>
      </w:pPr>
    </w:p>
    <w:p w:rsidR="00E57424" w:rsidRPr="007B07CF" w:rsidRDefault="00E57424">
      <w:pPr>
        <w:rPr>
          <w:rFonts w:ascii="Times New Roman" w:hAnsi="Times New Roman" w:cs="Times New Roman"/>
          <w:sz w:val="28"/>
          <w:szCs w:val="28"/>
        </w:rPr>
      </w:pPr>
    </w:p>
    <w:sectPr w:rsidR="00E57424" w:rsidRPr="007B0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26"/>
    <w:rsid w:val="00572726"/>
    <w:rsid w:val="007B07CF"/>
    <w:rsid w:val="009200FF"/>
    <w:rsid w:val="009D2A07"/>
    <w:rsid w:val="00C17B3D"/>
    <w:rsid w:val="00D7130C"/>
    <w:rsid w:val="00E57424"/>
    <w:rsid w:val="00ED2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A300"/>
  <w15:chartTrackingRefBased/>
  <w15:docId w15:val="{D6DD3785-1937-4C67-AD45-09E7652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B07CF"/>
    <w:pPr>
      <w:spacing w:after="0" w:line="240" w:lineRule="auto"/>
      <w:jc w:val="both"/>
    </w:pPr>
    <w:rPr>
      <w:rFonts w:ascii="Times New Roman" w:hAnsi="Times New Roman" w:cs="Times New Roman"/>
      <w:bCs/>
      <w:sz w:val="24"/>
      <w:szCs w:val="32"/>
      <w:lang w:val="en-US" w:bidi="en-US"/>
    </w:rPr>
  </w:style>
  <w:style w:type="character" w:styleId="a4">
    <w:name w:val="Hyperlink"/>
    <w:basedOn w:val="a0"/>
    <w:uiPriority w:val="99"/>
    <w:semiHidden/>
    <w:unhideWhenUsed/>
    <w:rsid w:val="007B07CF"/>
    <w:rPr>
      <w:color w:val="0000FF"/>
      <w:u w:val="single"/>
    </w:rPr>
  </w:style>
  <w:style w:type="paragraph" w:styleId="a5">
    <w:name w:val="Balloon Text"/>
    <w:basedOn w:val="a"/>
    <w:link w:val="a6"/>
    <w:uiPriority w:val="99"/>
    <w:semiHidden/>
    <w:unhideWhenUsed/>
    <w:rsid w:val="00C17B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7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2168</Words>
  <Characters>12359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2020-01-15T07:43:00Z</cp:lastPrinted>
  <dcterms:created xsi:type="dcterms:W3CDTF">2020-01-15T05:35:00Z</dcterms:created>
  <dcterms:modified xsi:type="dcterms:W3CDTF">2020-01-15T07:49:00Z</dcterms:modified>
</cp:coreProperties>
</file>