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54" w:rsidRPr="00756E54" w:rsidRDefault="00756E54" w:rsidP="00756E54">
      <w:pPr>
        <w:suppressAutoHyphens/>
        <w:spacing w:after="0" w:line="240" w:lineRule="auto"/>
        <w:jc w:val="center"/>
        <w:rPr>
          <w:rFonts w:ascii="Times New Roman" w:eastAsia="Times New Roman" w:hAnsi="Times New Roman" w:cs="Times New Roman"/>
          <w:b/>
          <w:sz w:val="28"/>
          <w:szCs w:val="28"/>
          <w:lang w:eastAsia="ar-SA"/>
        </w:rPr>
      </w:pPr>
      <w:r w:rsidRPr="00756E54">
        <w:rPr>
          <w:rFonts w:ascii="Times New Roman" w:eastAsia="Times New Roman" w:hAnsi="Times New Roman" w:cs="Times New Roman"/>
          <w:b/>
          <w:sz w:val="28"/>
          <w:szCs w:val="28"/>
          <w:lang w:eastAsia="ar-SA"/>
        </w:rPr>
        <w:t xml:space="preserve">СОВЕТ ДЕПУТАТОВ ДУБРОВИНСКОГО СЕЛЬСОВЕТА </w:t>
      </w:r>
    </w:p>
    <w:p w:rsidR="00756E54" w:rsidRPr="00756E54" w:rsidRDefault="00756E54" w:rsidP="00756E54">
      <w:pPr>
        <w:suppressAutoHyphens/>
        <w:spacing w:after="0" w:line="240" w:lineRule="auto"/>
        <w:jc w:val="center"/>
        <w:rPr>
          <w:rFonts w:ascii="Times New Roman" w:eastAsia="Times New Roman" w:hAnsi="Times New Roman" w:cs="Times New Roman"/>
          <w:b/>
          <w:sz w:val="28"/>
          <w:szCs w:val="28"/>
          <w:lang w:eastAsia="ar-SA"/>
        </w:rPr>
      </w:pPr>
      <w:r w:rsidRPr="00756E54">
        <w:rPr>
          <w:rFonts w:ascii="Times New Roman" w:eastAsia="Times New Roman" w:hAnsi="Times New Roman" w:cs="Times New Roman"/>
          <w:b/>
          <w:sz w:val="28"/>
          <w:szCs w:val="28"/>
          <w:lang w:eastAsia="ar-SA"/>
        </w:rPr>
        <w:t>МОШКОВСКОГО РАЙОНА НОВОСИБИРСКОЙ ОБЛАСТИ</w:t>
      </w:r>
    </w:p>
    <w:p w:rsidR="00756E54" w:rsidRPr="00756E54" w:rsidRDefault="00756E54" w:rsidP="00756E54">
      <w:pPr>
        <w:suppressAutoHyphens/>
        <w:spacing w:after="0" w:line="240" w:lineRule="auto"/>
        <w:jc w:val="center"/>
        <w:rPr>
          <w:rFonts w:ascii="Times New Roman" w:eastAsia="Times New Roman" w:hAnsi="Times New Roman" w:cs="Times New Roman"/>
          <w:b/>
          <w:sz w:val="28"/>
          <w:szCs w:val="28"/>
          <w:lang w:eastAsia="ar-SA"/>
        </w:rPr>
      </w:pPr>
      <w:r w:rsidRPr="00756E54">
        <w:rPr>
          <w:rFonts w:ascii="Times New Roman" w:eastAsia="Times New Roman" w:hAnsi="Times New Roman" w:cs="Times New Roman"/>
          <w:b/>
          <w:sz w:val="28"/>
          <w:szCs w:val="28"/>
          <w:lang w:eastAsia="ar-SA"/>
        </w:rPr>
        <w:t>Пятого созыва</w:t>
      </w:r>
    </w:p>
    <w:p w:rsidR="00756E54" w:rsidRPr="00756E54" w:rsidRDefault="00756E54" w:rsidP="00756E54">
      <w:pPr>
        <w:suppressAutoHyphens/>
        <w:spacing w:after="0" w:line="240" w:lineRule="auto"/>
        <w:jc w:val="center"/>
        <w:rPr>
          <w:rFonts w:ascii="Times New Roman" w:eastAsia="Times New Roman" w:hAnsi="Times New Roman" w:cs="Times New Roman"/>
          <w:b/>
          <w:sz w:val="28"/>
          <w:szCs w:val="28"/>
          <w:lang w:eastAsia="ar-SA"/>
        </w:rPr>
      </w:pPr>
    </w:p>
    <w:p w:rsidR="00756E54" w:rsidRPr="00756E54" w:rsidRDefault="00756E54" w:rsidP="00756E54">
      <w:pPr>
        <w:suppressAutoHyphens/>
        <w:spacing w:after="0" w:line="240" w:lineRule="auto"/>
        <w:jc w:val="center"/>
        <w:rPr>
          <w:rFonts w:ascii="Times New Roman" w:eastAsia="Times New Roman" w:hAnsi="Times New Roman" w:cs="Times New Roman"/>
          <w:b/>
          <w:sz w:val="28"/>
          <w:szCs w:val="28"/>
          <w:lang w:eastAsia="ar-SA"/>
        </w:rPr>
      </w:pPr>
      <w:r w:rsidRPr="00756E54">
        <w:rPr>
          <w:rFonts w:ascii="Times New Roman" w:eastAsia="Times New Roman" w:hAnsi="Times New Roman" w:cs="Times New Roman"/>
          <w:b/>
          <w:sz w:val="28"/>
          <w:szCs w:val="28"/>
          <w:lang w:eastAsia="ar-SA"/>
        </w:rPr>
        <w:t>РЕШЕНИЕ</w:t>
      </w:r>
    </w:p>
    <w:p w:rsidR="00756E54" w:rsidRPr="00756E54" w:rsidRDefault="00756E54" w:rsidP="00756E54">
      <w:pPr>
        <w:suppressAutoHyphens/>
        <w:spacing w:after="0" w:line="240" w:lineRule="auto"/>
        <w:jc w:val="center"/>
        <w:rPr>
          <w:rFonts w:ascii="Times New Roman" w:eastAsia="Times New Roman" w:hAnsi="Times New Roman" w:cs="Times New Roman"/>
          <w:sz w:val="28"/>
          <w:szCs w:val="28"/>
          <w:lang w:eastAsia="ar-SA"/>
        </w:rPr>
      </w:pPr>
      <w:r w:rsidRPr="00756E54">
        <w:rPr>
          <w:rFonts w:ascii="Times New Roman" w:eastAsia="Times New Roman" w:hAnsi="Times New Roman" w:cs="Times New Roman"/>
          <w:sz w:val="28"/>
          <w:szCs w:val="28"/>
          <w:lang w:eastAsia="ar-SA"/>
        </w:rPr>
        <w:t>Пятьдесят первой сессии</w:t>
      </w:r>
    </w:p>
    <w:tbl>
      <w:tblPr>
        <w:tblW w:w="9684" w:type="dxa"/>
        <w:tblLayout w:type="fixed"/>
        <w:tblLook w:val="0000" w:firstRow="0" w:lastRow="0" w:firstColumn="0" w:lastColumn="0" w:noHBand="0" w:noVBand="0"/>
      </w:tblPr>
      <w:tblGrid>
        <w:gridCol w:w="9684"/>
      </w:tblGrid>
      <w:tr w:rsidR="00756E54" w:rsidRPr="00756E54" w:rsidTr="003B1084">
        <w:tc>
          <w:tcPr>
            <w:tcW w:w="9684" w:type="dxa"/>
            <w:shd w:val="clear" w:color="auto" w:fill="auto"/>
          </w:tcPr>
          <w:p w:rsidR="00756E54" w:rsidRPr="00756E54" w:rsidRDefault="00756E54" w:rsidP="00756E54">
            <w:pPr>
              <w:suppressAutoHyphens/>
              <w:snapToGrid w:val="0"/>
              <w:spacing w:after="0" w:line="240" w:lineRule="auto"/>
              <w:ind w:right="-738"/>
              <w:jc w:val="center"/>
              <w:rPr>
                <w:rFonts w:ascii="Times New Roman" w:eastAsia="Times New Roman" w:hAnsi="Times New Roman" w:cs="Times New Roman"/>
                <w:sz w:val="28"/>
                <w:szCs w:val="28"/>
                <w:lang w:eastAsia="ar-SA"/>
              </w:rPr>
            </w:pPr>
            <w:r w:rsidRPr="00756E54">
              <w:rPr>
                <w:rFonts w:ascii="Times New Roman" w:eastAsia="Times New Roman" w:hAnsi="Times New Roman" w:cs="Times New Roman"/>
                <w:sz w:val="28"/>
                <w:szCs w:val="28"/>
                <w:lang w:eastAsia="ar-SA"/>
              </w:rPr>
              <w:t>от   31.05. 2019 г. № 229</w:t>
            </w:r>
          </w:p>
        </w:tc>
      </w:tr>
    </w:tbl>
    <w:p w:rsidR="00756E54" w:rsidRPr="00756E54" w:rsidRDefault="00756E54" w:rsidP="00756E54">
      <w:pPr>
        <w:suppressAutoHyphens/>
        <w:spacing w:after="0" w:line="240" w:lineRule="auto"/>
        <w:jc w:val="center"/>
        <w:rPr>
          <w:rFonts w:ascii="Times New Roman" w:eastAsia="Times New Roman" w:hAnsi="Times New Roman" w:cs="Times New Roman"/>
          <w:b/>
          <w:sz w:val="28"/>
          <w:szCs w:val="28"/>
          <w:lang w:eastAsia="ar-SA"/>
        </w:rPr>
      </w:pPr>
    </w:p>
    <w:p w:rsidR="00756E54" w:rsidRPr="00756E54" w:rsidRDefault="00756E54" w:rsidP="00756E54">
      <w:pPr>
        <w:suppressAutoHyphens/>
        <w:spacing w:after="0" w:line="240" w:lineRule="auto"/>
        <w:jc w:val="center"/>
        <w:rPr>
          <w:rFonts w:ascii="Times New Roman" w:eastAsia="Times New Roman" w:hAnsi="Times New Roman" w:cs="Times New Roman"/>
          <w:b/>
          <w:sz w:val="28"/>
          <w:szCs w:val="28"/>
          <w:lang w:eastAsia="ar-SA"/>
        </w:rPr>
      </w:pPr>
      <w:r w:rsidRPr="00756E54">
        <w:rPr>
          <w:rFonts w:ascii="Times New Roman" w:eastAsia="Times New Roman" w:hAnsi="Times New Roman" w:cs="Times New Roman"/>
          <w:b/>
          <w:sz w:val="28"/>
          <w:szCs w:val="28"/>
          <w:lang w:eastAsia="ar-SA"/>
        </w:rPr>
        <w:t xml:space="preserve">Об </w:t>
      </w:r>
      <w:proofErr w:type="gramStart"/>
      <w:r w:rsidRPr="00756E54">
        <w:rPr>
          <w:rFonts w:ascii="Times New Roman" w:eastAsia="Times New Roman" w:hAnsi="Times New Roman" w:cs="Times New Roman"/>
          <w:b/>
          <w:sz w:val="28"/>
          <w:szCs w:val="28"/>
          <w:lang w:eastAsia="ar-SA"/>
        </w:rPr>
        <w:t>отчете</w:t>
      </w:r>
      <w:proofErr w:type="gramEnd"/>
      <w:r w:rsidRPr="00756E54">
        <w:rPr>
          <w:rFonts w:ascii="Times New Roman" w:eastAsia="Times New Roman" w:hAnsi="Times New Roman" w:cs="Times New Roman"/>
          <w:b/>
          <w:sz w:val="28"/>
          <w:szCs w:val="28"/>
          <w:lang w:eastAsia="ar-SA"/>
        </w:rPr>
        <w:t xml:space="preserve"> об исполнении бюджета Дубровинского сельсовета Мошковского района Новосибирской области</w:t>
      </w:r>
    </w:p>
    <w:p w:rsidR="00756E54" w:rsidRPr="00756E54" w:rsidRDefault="00756E54" w:rsidP="00756E54">
      <w:pPr>
        <w:suppressAutoHyphens/>
        <w:spacing w:after="0" w:line="240" w:lineRule="auto"/>
        <w:jc w:val="center"/>
        <w:rPr>
          <w:rFonts w:ascii="Times New Roman" w:eastAsia="Times New Roman" w:hAnsi="Times New Roman" w:cs="Times New Roman"/>
          <w:b/>
          <w:sz w:val="28"/>
          <w:szCs w:val="28"/>
          <w:lang w:eastAsia="ar-SA"/>
        </w:rPr>
      </w:pPr>
      <w:r w:rsidRPr="00756E54">
        <w:rPr>
          <w:rFonts w:ascii="Times New Roman" w:eastAsia="Times New Roman" w:hAnsi="Times New Roman" w:cs="Times New Roman"/>
          <w:b/>
          <w:sz w:val="28"/>
          <w:szCs w:val="28"/>
          <w:lang w:eastAsia="ar-SA"/>
        </w:rPr>
        <w:t>за 2018 год</w:t>
      </w:r>
    </w:p>
    <w:p w:rsidR="00756E54" w:rsidRPr="00756E54" w:rsidRDefault="00756E54" w:rsidP="00756E54">
      <w:pPr>
        <w:suppressAutoHyphens/>
        <w:spacing w:after="0" w:line="240" w:lineRule="auto"/>
        <w:ind w:firstLine="851"/>
        <w:rPr>
          <w:rFonts w:ascii="Times New Roman" w:eastAsia="Times New Roman" w:hAnsi="Times New Roman" w:cs="Times New Roman"/>
          <w:b/>
          <w:sz w:val="28"/>
          <w:szCs w:val="28"/>
          <w:lang w:eastAsia="ar-SA"/>
        </w:rPr>
      </w:pPr>
      <w:proofErr w:type="gramStart"/>
      <w:r w:rsidRPr="00756E54">
        <w:rPr>
          <w:rFonts w:ascii="Times New Roman" w:eastAsia="Times New Roman" w:hAnsi="Times New Roman" w:cs="Times New Roman"/>
          <w:sz w:val="28"/>
          <w:szCs w:val="28"/>
          <w:lang w:eastAsia="ar-SA"/>
        </w:rPr>
        <w:t xml:space="preserve">В соответствии с  Бюджетным Кодексом Российской Федерации, Федеральным законом Российской Федерации от 06.10.2003 № 131-ФЗ «Об общих принципах местного самоуправления в Российской Федерации», на основании Положения «О бюджетном процессе  в Дубровинском сельсовете </w:t>
      </w:r>
      <w:proofErr w:type="spellStart"/>
      <w:r w:rsidRPr="00756E54">
        <w:rPr>
          <w:rFonts w:ascii="Times New Roman" w:eastAsia="Times New Roman" w:hAnsi="Times New Roman" w:cs="Times New Roman"/>
          <w:sz w:val="28"/>
          <w:szCs w:val="28"/>
          <w:lang w:eastAsia="ar-SA"/>
        </w:rPr>
        <w:t>Мошковскго</w:t>
      </w:r>
      <w:proofErr w:type="spellEnd"/>
      <w:r w:rsidRPr="00756E54">
        <w:rPr>
          <w:rFonts w:ascii="Times New Roman" w:eastAsia="Times New Roman" w:hAnsi="Times New Roman" w:cs="Times New Roman"/>
          <w:sz w:val="28"/>
          <w:szCs w:val="28"/>
          <w:lang w:eastAsia="ar-SA"/>
        </w:rPr>
        <w:t xml:space="preserve"> района Новосибирской области», руководствуясь Уставом Дубровинского сельсовета Мошковского района Новосибирской области, Регламентом Совета депутатов Дубровинского сельсовета Мошковского района Новосибирской области, Совет депутатов Дубровинского сельсовета Мошковского района Новосибирской области,</w:t>
      </w:r>
      <w:proofErr w:type="gramEnd"/>
    </w:p>
    <w:p w:rsidR="00756E54" w:rsidRPr="00756E54" w:rsidRDefault="00756E54" w:rsidP="00756E54">
      <w:pPr>
        <w:suppressAutoHyphens/>
        <w:spacing w:after="0" w:line="240" w:lineRule="auto"/>
        <w:rPr>
          <w:rFonts w:ascii="Times New Roman" w:eastAsia="Times New Roman" w:hAnsi="Times New Roman" w:cs="Times New Roman"/>
          <w:b/>
          <w:sz w:val="28"/>
          <w:szCs w:val="28"/>
          <w:lang w:eastAsia="ar-SA"/>
        </w:rPr>
      </w:pPr>
      <w:proofErr w:type="gramStart"/>
      <w:r w:rsidRPr="00756E54">
        <w:rPr>
          <w:rFonts w:ascii="Times New Roman" w:eastAsia="Times New Roman" w:hAnsi="Times New Roman" w:cs="Times New Roman"/>
          <w:b/>
          <w:sz w:val="28"/>
          <w:szCs w:val="28"/>
          <w:lang w:eastAsia="ar-SA"/>
        </w:rPr>
        <w:t>Р</w:t>
      </w:r>
      <w:proofErr w:type="gramEnd"/>
      <w:r w:rsidRPr="00756E54">
        <w:rPr>
          <w:rFonts w:ascii="Times New Roman" w:eastAsia="Times New Roman" w:hAnsi="Times New Roman" w:cs="Times New Roman"/>
          <w:b/>
          <w:sz w:val="28"/>
          <w:szCs w:val="28"/>
          <w:lang w:eastAsia="ar-SA"/>
        </w:rPr>
        <w:t xml:space="preserve"> Е Ш И Л:</w:t>
      </w:r>
    </w:p>
    <w:p w:rsidR="00756E54" w:rsidRPr="00756E54" w:rsidRDefault="00756E54" w:rsidP="00756E54">
      <w:pPr>
        <w:spacing w:after="0" w:line="240" w:lineRule="auto"/>
        <w:ind w:firstLine="840"/>
        <w:jc w:val="both"/>
        <w:rPr>
          <w:rFonts w:ascii="Times New Roman" w:eastAsia="Times New Roman" w:hAnsi="Times New Roman" w:cs="Times New Roman"/>
          <w:sz w:val="28"/>
          <w:szCs w:val="28"/>
          <w:lang w:eastAsia="ar-SA"/>
        </w:rPr>
      </w:pPr>
      <w:r w:rsidRPr="00756E54">
        <w:rPr>
          <w:rFonts w:ascii="Times New Roman" w:eastAsia="Times New Roman" w:hAnsi="Times New Roman" w:cs="Times New Roman"/>
          <w:sz w:val="28"/>
          <w:szCs w:val="28"/>
          <w:lang w:eastAsia="ar-SA"/>
        </w:rPr>
        <w:t>1.Утвердить прилагаемый отчет об исполнении бюджета Дубровинского сельсовета Мошковского района Новосибирской области за  2018 год.</w:t>
      </w:r>
    </w:p>
    <w:p w:rsidR="00756E54" w:rsidRPr="00756E54" w:rsidRDefault="00756E54" w:rsidP="00756E54">
      <w:pPr>
        <w:suppressAutoHyphens/>
        <w:spacing w:after="0" w:line="240" w:lineRule="auto"/>
        <w:ind w:firstLine="851"/>
        <w:rPr>
          <w:rFonts w:ascii="Times New Roman" w:eastAsia="Calibri" w:hAnsi="Times New Roman" w:cs="Times New Roman"/>
          <w:sz w:val="28"/>
          <w:szCs w:val="28"/>
        </w:rPr>
      </w:pPr>
      <w:r w:rsidRPr="00756E54">
        <w:rPr>
          <w:rFonts w:ascii="Times New Roman" w:eastAsia="Times New Roman" w:hAnsi="Times New Roman" w:cs="Times New Roman"/>
          <w:sz w:val="28"/>
          <w:szCs w:val="28"/>
          <w:lang w:eastAsia="ar-SA"/>
        </w:rPr>
        <w:t xml:space="preserve">2.Опубликовать настоящее решение в периодическом печатном издании «Вести Дубровинского сельсовета» и разместить на официальном сайте Дубровинского сельсовета в сети интернет </w:t>
      </w:r>
      <w:hyperlink r:id="rId6" w:history="1">
        <w:r w:rsidRPr="00756E54">
          <w:rPr>
            <w:rFonts w:ascii="Times New Roman" w:eastAsia="Calibri" w:hAnsi="Times New Roman" w:cs="Times New Roman"/>
            <w:color w:val="0000FF"/>
            <w:sz w:val="28"/>
            <w:szCs w:val="28"/>
            <w:u w:val="single"/>
          </w:rPr>
          <w:t>http://dubrovino.nso.ru</w:t>
        </w:r>
      </w:hyperlink>
    </w:p>
    <w:p w:rsidR="00756E54" w:rsidRPr="00756E54" w:rsidRDefault="00756E54" w:rsidP="00756E54">
      <w:pPr>
        <w:suppressAutoHyphens/>
        <w:spacing w:after="0" w:line="240" w:lineRule="auto"/>
        <w:ind w:firstLine="851"/>
        <w:rPr>
          <w:rFonts w:ascii="Times New Roman" w:eastAsia="Calibri" w:hAnsi="Times New Roman" w:cs="Times New Roman"/>
          <w:sz w:val="28"/>
          <w:szCs w:val="28"/>
        </w:rPr>
      </w:pPr>
      <w:r w:rsidRPr="00756E54">
        <w:rPr>
          <w:rFonts w:ascii="Times New Roman" w:eastAsia="Times New Roman" w:hAnsi="Times New Roman" w:cs="Times New Roman"/>
          <w:sz w:val="28"/>
          <w:szCs w:val="28"/>
          <w:lang w:eastAsia="ar-SA"/>
        </w:rPr>
        <w:t>3.</w:t>
      </w:r>
      <w:proofErr w:type="gramStart"/>
      <w:r w:rsidRPr="00756E54">
        <w:rPr>
          <w:rFonts w:ascii="Times New Roman" w:eastAsia="Times New Roman" w:hAnsi="Times New Roman" w:cs="Times New Roman"/>
          <w:sz w:val="28"/>
          <w:szCs w:val="28"/>
          <w:lang w:eastAsia="ar-SA"/>
        </w:rPr>
        <w:t>Контроль за</w:t>
      </w:r>
      <w:proofErr w:type="gramEnd"/>
      <w:r w:rsidRPr="00756E54">
        <w:rPr>
          <w:rFonts w:ascii="Times New Roman" w:eastAsia="Times New Roman" w:hAnsi="Times New Roman" w:cs="Times New Roman"/>
          <w:sz w:val="28"/>
          <w:szCs w:val="28"/>
          <w:lang w:eastAsia="ar-SA"/>
        </w:rPr>
        <w:t xml:space="preserve"> исполнением настоящего решения возложить на постоянную  комиссию Совета депутатов Дубровинского сельсовета Мошковского района Новосибирской области по бюджетной, налоговой и финансово-кредитной политике (Креймер В.Л.)</w:t>
      </w:r>
    </w:p>
    <w:p w:rsidR="00756E54" w:rsidRPr="00756E54" w:rsidRDefault="00756E54" w:rsidP="00756E54">
      <w:pPr>
        <w:suppressAutoHyphens/>
        <w:spacing w:after="0" w:line="240" w:lineRule="auto"/>
        <w:jc w:val="both"/>
        <w:rPr>
          <w:rFonts w:ascii="Times New Roman" w:eastAsia="Times New Roman" w:hAnsi="Times New Roman" w:cs="Times New Roman"/>
          <w:sz w:val="28"/>
          <w:szCs w:val="28"/>
          <w:lang w:eastAsia="ar-SA"/>
        </w:rPr>
      </w:pPr>
    </w:p>
    <w:p w:rsidR="00756E54" w:rsidRPr="00756E54" w:rsidRDefault="00756E54" w:rsidP="00756E54">
      <w:pPr>
        <w:suppressAutoHyphens/>
        <w:spacing w:after="0" w:line="240" w:lineRule="auto"/>
        <w:jc w:val="both"/>
        <w:rPr>
          <w:rFonts w:ascii="Times New Roman" w:eastAsia="Times New Roman" w:hAnsi="Times New Roman" w:cs="Times New Roman"/>
          <w:sz w:val="28"/>
          <w:szCs w:val="28"/>
          <w:lang w:eastAsia="ar-SA"/>
        </w:rPr>
      </w:pPr>
    </w:p>
    <w:p w:rsidR="00756E54" w:rsidRPr="00756E54" w:rsidRDefault="00756E54" w:rsidP="00756E54">
      <w:pPr>
        <w:suppressAutoHyphens/>
        <w:spacing w:after="0" w:line="240" w:lineRule="auto"/>
        <w:jc w:val="both"/>
        <w:rPr>
          <w:rFonts w:ascii="Times New Roman" w:eastAsia="Times New Roman" w:hAnsi="Times New Roman" w:cs="Times New Roman"/>
          <w:sz w:val="28"/>
          <w:szCs w:val="28"/>
          <w:lang w:eastAsia="ar-SA"/>
        </w:rPr>
      </w:pPr>
    </w:p>
    <w:p w:rsidR="00756E54" w:rsidRPr="00756E54" w:rsidRDefault="00756E54" w:rsidP="00756E54">
      <w:pPr>
        <w:suppressAutoHyphens/>
        <w:spacing w:after="0" w:line="240" w:lineRule="auto"/>
        <w:rPr>
          <w:rFonts w:ascii="Times New Roman" w:eastAsia="Times New Roman" w:hAnsi="Times New Roman" w:cs="Times New Roman"/>
          <w:sz w:val="28"/>
          <w:szCs w:val="28"/>
          <w:lang w:eastAsia="ar-SA"/>
        </w:rPr>
      </w:pPr>
      <w:r w:rsidRPr="00756E54">
        <w:rPr>
          <w:rFonts w:ascii="Times New Roman" w:eastAsia="Times New Roman" w:hAnsi="Times New Roman" w:cs="Times New Roman"/>
          <w:sz w:val="28"/>
          <w:szCs w:val="28"/>
          <w:lang w:eastAsia="ar-SA"/>
        </w:rPr>
        <w:t xml:space="preserve">Глава Дубровинского сельсовета  </w:t>
      </w:r>
    </w:p>
    <w:p w:rsidR="00756E54" w:rsidRPr="00756E54" w:rsidRDefault="00756E54" w:rsidP="00756E54">
      <w:pPr>
        <w:suppressAutoHyphens/>
        <w:spacing w:after="0" w:line="240" w:lineRule="auto"/>
        <w:rPr>
          <w:rFonts w:ascii="Times New Roman" w:eastAsia="Times New Roman" w:hAnsi="Times New Roman" w:cs="Times New Roman"/>
          <w:sz w:val="28"/>
          <w:szCs w:val="28"/>
          <w:lang w:eastAsia="ar-SA"/>
        </w:rPr>
      </w:pPr>
      <w:r w:rsidRPr="00756E54">
        <w:rPr>
          <w:rFonts w:ascii="Times New Roman" w:eastAsia="Times New Roman" w:hAnsi="Times New Roman" w:cs="Times New Roman"/>
          <w:sz w:val="28"/>
          <w:szCs w:val="28"/>
          <w:lang w:eastAsia="ar-SA"/>
        </w:rPr>
        <w:t xml:space="preserve">Мошковского района </w:t>
      </w:r>
    </w:p>
    <w:p w:rsidR="00756E54" w:rsidRPr="00756E54" w:rsidRDefault="00756E54" w:rsidP="00756E54">
      <w:pPr>
        <w:suppressAutoHyphens/>
        <w:spacing w:after="0" w:line="240" w:lineRule="auto"/>
        <w:rPr>
          <w:rFonts w:ascii="Times New Roman" w:eastAsia="Times New Roman" w:hAnsi="Times New Roman" w:cs="Times New Roman"/>
          <w:sz w:val="28"/>
          <w:szCs w:val="28"/>
          <w:lang w:eastAsia="ar-SA"/>
        </w:rPr>
      </w:pPr>
      <w:r w:rsidRPr="00756E54">
        <w:rPr>
          <w:rFonts w:ascii="Times New Roman" w:eastAsia="Times New Roman" w:hAnsi="Times New Roman" w:cs="Times New Roman"/>
          <w:sz w:val="28"/>
          <w:szCs w:val="28"/>
          <w:lang w:eastAsia="ar-SA"/>
        </w:rPr>
        <w:t xml:space="preserve">Новосибирской области                                           </w:t>
      </w:r>
      <w:r>
        <w:rPr>
          <w:rFonts w:ascii="Times New Roman" w:eastAsia="Times New Roman" w:hAnsi="Times New Roman" w:cs="Times New Roman"/>
          <w:sz w:val="28"/>
          <w:szCs w:val="28"/>
          <w:lang w:eastAsia="ar-SA"/>
        </w:rPr>
        <w:t xml:space="preserve">         </w:t>
      </w:r>
      <w:r w:rsidRPr="00756E54">
        <w:rPr>
          <w:rFonts w:ascii="Times New Roman" w:eastAsia="Times New Roman" w:hAnsi="Times New Roman" w:cs="Times New Roman"/>
          <w:sz w:val="28"/>
          <w:szCs w:val="28"/>
          <w:lang w:eastAsia="ar-SA"/>
        </w:rPr>
        <w:t xml:space="preserve">                          О.С.Шумкин                                          </w:t>
      </w:r>
    </w:p>
    <w:p w:rsidR="00756E54" w:rsidRPr="00756E54" w:rsidRDefault="00756E54" w:rsidP="00756E54">
      <w:pPr>
        <w:suppressAutoHyphens/>
        <w:spacing w:after="0" w:line="240" w:lineRule="auto"/>
        <w:jc w:val="both"/>
        <w:rPr>
          <w:rFonts w:ascii="Times New Roman" w:eastAsia="Times New Roman" w:hAnsi="Times New Roman" w:cs="Times New Roman"/>
          <w:sz w:val="28"/>
          <w:szCs w:val="28"/>
          <w:lang w:eastAsia="ar-SA"/>
        </w:rPr>
      </w:pPr>
    </w:p>
    <w:p w:rsidR="00756E54" w:rsidRPr="00756E54" w:rsidRDefault="00756E54" w:rsidP="00756E54">
      <w:pPr>
        <w:suppressAutoHyphens/>
        <w:spacing w:after="0" w:line="240" w:lineRule="auto"/>
        <w:jc w:val="both"/>
        <w:rPr>
          <w:rFonts w:ascii="Times New Roman" w:eastAsia="Times New Roman" w:hAnsi="Times New Roman" w:cs="Times New Roman"/>
          <w:sz w:val="28"/>
          <w:szCs w:val="28"/>
          <w:lang w:eastAsia="ar-SA"/>
        </w:rPr>
      </w:pPr>
      <w:r w:rsidRPr="00756E54">
        <w:rPr>
          <w:rFonts w:ascii="Times New Roman" w:eastAsia="Times New Roman" w:hAnsi="Times New Roman" w:cs="Times New Roman"/>
          <w:sz w:val="28"/>
          <w:szCs w:val="28"/>
          <w:lang w:eastAsia="ar-SA"/>
        </w:rPr>
        <w:t xml:space="preserve">Председатель Совета депутатов </w:t>
      </w:r>
    </w:p>
    <w:p w:rsidR="00756E54" w:rsidRPr="00756E54" w:rsidRDefault="00756E54" w:rsidP="00756E54">
      <w:pPr>
        <w:suppressAutoHyphens/>
        <w:spacing w:after="0" w:line="240" w:lineRule="auto"/>
        <w:jc w:val="both"/>
        <w:rPr>
          <w:rFonts w:ascii="Times New Roman" w:eastAsia="Times New Roman" w:hAnsi="Times New Roman" w:cs="Times New Roman"/>
          <w:sz w:val="28"/>
          <w:szCs w:val="28"/>
          <w:lang w:eastAsia="ar-SA"/>
        </w:rPr>
      </w:pPr>
      <w:r w:rsidRPr="00756E54">
        <w:rPr>
          <w:rFonts w:ascii="Times New Roman" w:eastAsia="Times New Roman" w:hAnsi="Times New Roman" w:cs="Times New Roman"/>
          <w:sz w:val="28"/>
          <w:szCs w:val="28"/>
          <w:lang w:eastAsia="ar-SA"/>
        </w:rPr>
        <w:t>Дубровинского сельсовета</w:t>
      </w:r>
    </w:p>
    <w:p w:rsidR="00756E54" w:rsidRPr="00756E54" w:rsidRDefault="00756E54" w:rsidP="00756E54">
      <w:pPr>
        <w:suppressAutoHyphens/>
        <w:spacing w:after="0" w:line="240" w:lineRule="auto"/>
        <w:rPr>
          <w:rFonts w:ascii="Times New Roman" w:eastAsia="Times New Roman" w:hAnsi="Times New Roman" w:cs="Times New Roman"/>
          <w:sz w:val="28"/>
          <w:szCs w:val="28"/>
          <w:lang w:eastAsia="ar-SA"/>
        </w:rPr>
      </w:pPr>
      <w:r w:rsidRPr="00756E54">
        <w:rPr>
          <w:rFonts w:ascii="Times New Roman" w:eastAsia="Times New Roman" w:hAnsi="Times New Roman" w:cs="Times New Roman"/>
          <w:sz w:val="28"/>
          <w:szCs w:val="28"/>
          <w:lang w:eastAsia="ar-SA"/>
        </w:rPr>
        <w:t xml:space="preserve">Мошковского района </w:t>
      </w:r>
    </w:p>
    <w:p w:rsidR="00756E54" w:rsidRPr="00756E54" w:rsidRDefault="00756E54" w:rsidP="00756E54">
      <w:pPr>
        <w:suppressAutoHyphens/>
        <w:spacing w:after="0" w:line="240" w:lineRule="auto"/>
        <w:rPr>
          <w:rFonts w:ascii="Times New Roman" w:eastAsia="Times New Roman" w:hAnsi="Times New Roman" w:cs="Times New Roman"/>
          <w:sz w:val="28"/>
          <w:szCs w:val="28"/>
          <w:highlight w:val="yellow"/>
          <w:lang w:eastAsia="ar-SA"/>
        </w:rPr>
      </w:pPr>
      <w:r w:rsidRPr="00756E54">
        <w:rPr>
          <w:rFonts w:ascii="Times New Roman" w:eastAsia="Times New Roman" w:hAnsi="Times New Roman" w:cs="Times New Roman"/>
          <w:sz w:val="28"/>
          <w:szCs w:val="28"/>
          <w:lang w:eastAsia="ar-SA"/>
        </w:rPr>
        <w:t xml:space="preserve">Новосибирской области                        </w:t>
      </w:r>
      <w:r>
        <w:rPr>
          <w:rFonts w:ascii="Times New Roman" w:eastAsia="Times New Roman" w:hAnsi="Times New Roman" w:cs="Times New Roman"/>
          <w:sz w:val="28"/>
          <w:szCs w:val="28"/>
          <w:lang w:eastAsia="ar-SA"/>
        </w:rPr>
        <w:t xml:space="preserve">         </w:t>
      </w:r>
      <w:bookmarkStart w:id="0" w:name="_GoBack"/>
      <w:bookmarkEnd w:id="0"/>
      <w:r w:rsidRPr="00756E54">
        <w:rPr>
          <w:rFonts w:ascii="Times New Roman" w:eastAsia="Times New Roman" w:hAnsi="Times New Roman" w:cs="Times New Roman"/>
          <w:sz w:val="28"/>
          <w:szCs w:val="28"/>
          <w:lang w:eastAsia="ar-SA"/>
        </w:rPr>
        <w:t xml:space="preserve">                                                  И.Э. Барц</w:t>
      </w:r>
    </w:p>
    <w:p w:rsidR="00756E54" w:rsidRPr="00756E54" w:rsidRDefault="00756E54" w:rsidP="00756E54">
      <w:pPr>
        <w:suppressAutoHyphens/>
        <w:spacing w:after="0" w:line="240" w:lineRule="auto"/>
        <w:jc w:val="right"/>
        <w:rPr>
          <w:rFonts w:ascii="Times New Roman" w:eastAsia="Times New Roman" w:hAnsi="Times New Roman" w:cs="Times New Roman"/>
          <w:sz w:val="28"/>
          <w:szCs w:val="28"/>
          <w:highlight w:val="yellow"/>
          <w:lang w:eastAsia="ar-SA"/>
        </w:rPr>
      </w:pPr>
    </w:p>
    <w:p w:rsidR="00756E54" w:rsidRPr="00756E54" w:rsidRDefault="00756E54" w:rsidP="00756E54">
      <w:pPr>
        <w:suppressAutoHyphens/>
        <w:spacing w:after="0" w:line="240" w:lineRule="auto"/>
        <w:jc w:val="right"/>
        <w:rPr>
          <w:rFonts w:ascii="Times New Roman" w:eastAsia="Times New Roman" w:hAnsi="Times New Roman" w:cs="Times New Roman"/>
          <w:sz w:val="28"/>
          <w:szCs w:val="28"/>
          <w:highlight w:val="yellow"/>
          <w:lang w:eastAsia="ar-SA"/>
        </w:rPr>
      </w:pPr>
    </w:p>
    <w:p w:rsidR="00756E54" w:rsidRPr="00756E54" w:rsidRDefault="00756E54" w:rsidP="00756E54">
      <w:pPr>
        <w:suppressAutoHyphens/>
        <w:spacing w:after="0" w:line="240" w:lineRule="auto"/>
        <w:rPr>
          <w:rFonts w:ascii="Times New Roman" w:eastAsia="Times New Roman" w:hAnsi="Times New Roman" w:cs="Times New Roman"/>
          <w:sz w:val="28"/>
          <w:szCs w:val="28"/>
          <w:lang w:eastAsia="ar-SA"/>
        </w:rPr>
      </w:pPr>
    </w:p>
    <w:p w:rsidR="00756E54" w:rsidRPr="00756E54" w:rsidRDefault="00756E54" w:rsidP="00756E54">
      <w:pPr>
        <w:suppressAutoHyphens/>
        <w:spacing w:after="0" w:line="240" w:lineRule="auto"/>
        <w:rPr>
          <w:rFonts w:ascii="Times New Roman" w:eastAsia="Times New Roman" w:hAnsi="Times New Roman" w:cs="Times New Roman"/>
          <w:sz w:val="28"/>
          <w:szCs w:val="28"/>
          <w:lang w:eastAsia="ar-SA"/>
        </w:rPr>
      </w:pPr>
    </w:p>
    <w:p w:rsidR="00756E54" w:rsidRPr="00756E54" w:rsidRDefault="00756E54" w:rsidP="00756E54">
      <w:pPr>
        <w:suppressAutoHyphens/>
        <w:spacing w:after="0" w:line="240" w:lineRule="auto"/>
        <w:rPr>
          <w:rFonts w:ascii="Times New Roman" w:eastAsia="Times New Roman" w:hAnsi="Times New Roman" w:cs="Times New Roman"/>
          <w:sz w:val="28"/>
          <w:szCs w:val="28"/>
          <w:lang w:eastAsia="ar-SA"/>
        </w:rPr>
      </w:pPr>
    </w:p>
    <w:p w:rsidR="00756E54" w:rsidRPr="00756E54" w:rsidRDefault="00756E54" w:rsidP="00756E54">
      <w:pPr>
        <w:suppressAutoHyphens/>
        <w:spacing w:after="0" w:line="240" w:lineRule="auto"/>
        <w:jc w:val="right"/>
        <w:rPr>
          <w:rFonts w:ascii="Times New Roman" w:eastAsia="Times New Roman" w:hAnsi="Times New Roman" w:cs="Times New Roman"/>
          <w:sz w:val="28"/>
          <w:szCs w:val="28"/>
          <w:lang w:eastAsia="ar-SA"/>
        </w:rPr>
      </w:pPr>
    </w:p>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Приложение </w:t>
      </w:r>
    </w:p>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 к решению  51-й сессии пятого созыва </w:t>
      </w:r>
    </w:p>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Совета депутатов Дубровинского сельсовета </w:t>
      </w:r>
    </w:p>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Мошковского района Новосибирской области</w:t>
      </w:r>
      <w:r w:rsidRPr="00756E54">
        <w:rPr>
          <w:rFonts w:ascii="Arial" w:eastAsia="Times New Roman" w:hAnsi="Arial" w:cs="Arial"/>
          <w:sz w:val="20"/>
          <w:szCs w:val="20"/>
          <w:lang w:eastAsia="ar-SA"/>
        </w:rPr>
        <w:br/>
        <w:t>от 31.05.2019 №229</w:t>
      </w:r>
    </w:p>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jc w:val="center"/>
        <w:rPr>
          <w:rFonts w:ascii="Arial" w:eastAsia="Times New Roman" w:hAnsi="Arial" w:cs="Arial"/>
          <w:b/>
          <w:sz w:val="28"/>
          <w:szCs w:val="28"/>
          <w:lang w:eastAsia="ar-SA"/>
        </w:rPr>
      </w:pPr>
    </w:p>
    <w:p w:rsidR="00756E54" w:rsidRPr="00756E54" w:rsidRDefault="00756E54" w:rsidP="00756E54">
      <w:pPr>
        <w:suppressAutoHyphens/>
        <w:spacing w:after="0" w:line="240" w:lineRule="auto"/>
        <w:jc w:val="center"/>
        <w:rPr>
          <w:rFonts w:ascii="Arial" w:eastAsia="Times New Roman" w:hAnsi="Arial" w:cs="Arial"/>
          <w:b/>
          <w:sz w:val="28"/>
          <w:szCs w:val="28"/>
          <w:lang w:eastAsia="ar-SA"/>
        </w:rPr>
      </w:pPr>
      <w:r w:rsidRPr="00756E54">
        <w:rPr>
          <w:rFonts w:ascii="Arial" w:eastAsia="Times New Roman" w:hAnsi="Arial" w:cs="Arial"/>
          <w:b/>
          <w:sz w:val="28"/>
          <w:szCs w:val="28"/>
          <w:lang w:eastAsia="ar-SA"/>
        </w:rPr>
        <w:t xml:space="preserve">Об </w:t>
      </w:r>
      <w:proofErr w:type="gramStart"/>
      <w:r w:rsidRPr="00756E54">
        <w:rPr>
          <w:rFonts w:ascii="Arial" w:eastAsia="Times New Roman" w:hAnsi="Arial" w:cs="Arial"/>
          <w:b/>
          <w:sz w:val="28"/>
          <w:szCs w:val="28"/>
          <w:lang w:eastAsia="ar-SA"/>
        </w:rPr>
        <w:t>отчете</w:t>
      </w:r>
      <w:proofErr w:type="gramEnd"/>
      <w:r w:rsidRPr="00756E54">
        <w:rPr>
          <w:rFonts w:ascii="Arial" w:eastAsia="Times New Roman" w:hAnsi="Arial" w:cs="Arial"/>
          <w:b/>
          <w:sz w:val="28"/>
          <w:szCs w:val="28"/>
          <w:lang w:eastAsia="ar-SA"/>
        </w:rPr>
        <w:t xml:space="preserve">  об  исполнении бюджета Дубровинского сельсовета Мошковского района Новосибирской области за 2018 год.</w:t>
      </w:r>
    </w:p>
    <w:p w:rsidR="00756E54" w:rsidRPr="00756E54" w:rsidRDefault="00756E54" w:rsidP="00756E54">
      <w:pPr>
        <w:suppressAutoHyphens/>
        <w:spacing w:after="0" w:line="240" w:lineRule="auto"/>
        <w:jc w:val="both"/>
        <w:rPr>
          <w:rFonts w:ascii="Arial" w:eastAsia="Times New Roman" w:hAnsi="Arial" w:cs="Arial"/>
          <w:b/>
          <w:sz w:val="28"/>
          <w:szCs w:val="28"/>
          <w:lang w:eastAsia="ar-SA"/>
        </w:rPr>
      </w:pPr>
    </w:p>
    <w:p w:rsidR="00756E54" w:rsidRPr="00756E54" w:rsidRDefault="00756E54" w:rsidP="00756E54">
      <w:pPr>
        <w:suppressAutoHyphens/>
        <w:spacing w:after="0" w:line="240" w:lineRule="auto"/>
        <w:jc w:val="both"/>
        <w:rPr>
          <w:rFonts w:ascii="Arial" w:eastAsia="Times New Roman" w:hAnsi="Arial" w:cs="Arial"/>
          <w:b/>
          <w:sz w:val="28"/>
          <w:szCs w:val="28"/>
          <w:lang w:eastAsia="ar-SA"/>
        </w:rPr>
      </w:pPr>
      <w:r w:rsidRPr="00756E54">
        <w:rPr>
          <w:rFonts w:ascii="Arial" w:eastAsia="Times New Roman" w:hAnsi="Arial" w:cs="Arial"/>
          <w:b/>
          <w:sz w:val="28"/>
          <w:szCs w:val="28"/>
          <w:lang w:eastAsia="ar-SA"/>
        </w:rPr>
        <w:t xml:space="preserve">             Статья 1. </w:t>
      </w:r>
    </w:p>
    <w:p w:rsidR="00756E54" w:rsidRPr="00756E54" w:rsidRDefault="00756E54" w:rsidP="00756E54">
      <w:pPr>
        <w:suppressAutoHyphens/>
        <w:spacing w:after="0" w:line="240" w:lineRule="auto"/>
        <w:ind w:firstLine="851"/>
        <w:jc w:val="both"/>
        <w:rPr>
          <w:rFonts w:ascii="Arial" w:eastAsia="Times New Roman" w:hAnsi="Arial" w:cs="Arial"/>
          <w:b/>
          <w:sz w:val="28"/>
          <w:szCs w:val="28"/>
          <w:lang w:eastAsia="ar-SA"/>
        </w:rPr>
      </w:pPr>
      <w:r w:rsidRPr="00756E54">
        <w:rPr>
          <w:rFonts w:ascii="Arial" w:eastAsia="Times New Roman" w:hAnsi="Arial" w:cs="Arial"/>
          <w:sz w:val="28"/>
          <w:szCs w:val="28"/>
          <w:lang w:eastAsia="ar-SA"/>
        </w:rPr>
        <w:t xml:space="preserve">1. Утвердить отчет об исполнении бюджета Дубровинского сельсовета Мошковского района Новосибирской области  за 2018 год по доходам при назначении 21933,72  тыс. рублей исполнено 22023,70 тыс. рублей. По расходам при назначении 22827,63 тыс. рублей исполнено 21791,71 тыс. рублей, с превышением доходов над расходами (дефицит бюджета) в сумме 231,99 </w:t>
      </w:r>
      <w:proofErr w:type="spellStart"/>
      <w:r w:rsidRPr="00756E54">
        <w:rPr>
          <w:rFonts w:ascii="Arial" w:eastAsia="Times New Roman" w:hAnsi="Arial" w:cs="Arial"/>
          <w:sz w:val="28"/>
          <w:szCs w:val="28"/>
          <w:lang w:eastAsia="ar-SA"/>
        </w:rPr>
        <w:t>тыс</w:t>
      </w:r>
      <w:proofErr w:type="gramStart"/>
      <w:r w:rsidRPr="00756E54">
        <w:rPr>
          <w:rFonts w:ascii="Arial" w:eastAsia="Times New Roman" w:hAnsi="Arial" w:cs="Arial"/>
          <w:sz w:val="28"/>
          <w:szCs w:val="28"/>
          <w:lang w:eastAsia="ar-SA"/>
        </w:rPr>
        <w:t>.р</w:t>
      </w:r>
      <w:proofErr w:type="gramEnd"/>
      <w:r w:rsidRPr="00756E54">
        <w:rPr>
          <w:rFonts w:ascii="Arial" w:eastAsia="Times New Roman" w:hAnsi="Arial" w:cs="Arial"/>
          <w:sz w:val="28"/>
          <w:szCs w:val="28"/>
          <w:lang w:eastAsia="ar-SA"/>
        </w:rPr>
        <w:t>ублей</w:t>
      </w:r>
      <w:proofErr w:type="spellEnd"/>
      <w:r w:rsidRPr="00756E54">
        <w:rPr>
          <w:rFonts w:ascii="Arial" w:eastAsia="Times New Roman" w:hAnsi="Arial" w:cs="Arial"/>
          <w:sz w:val="28"/>
          <w:szCs w:val="28"/>
          <w:lang w:eastAsia="ar-SA"/>
        </w:rPr>
        <w:t>.</w:t>
      </w:r>
    </w:p>
    <w:p w:rsidR="00756E54" w:rsidRPr="00756E54" w:rsidRDefault="00756E54" w:rsidP="00756E54">
      <w:pPr>
        <w:suppressAutoHyphens/>
        <w:spacing w:after="0" w:line="240" w:lineRule="auto"/>
        <w:ind w:firstLine="851"/>
        <w:jc w:val="both"/>
        <w:rPr>
          <w:rFonts w:ascii="Arial" w:eastAsia="Times New Roman" w:hAnsi="Arial" w:cs="Arial"/>
          <w:b/>
          <w:sz w:val="28"/>
          <w:szCs w:val="28"/>
          <w:lang w:eastAsia="ar-SA"/>
        </w:rPr>
      </w:pPr>
      <w:r w:rsidRPr="00756E54">
        <w:rPr>
          <w:rFonts w:ascii="Arial" w:eastAsia="Times New Roman" w:hAnsi="Arial" w:cs="Arial"/>
          <w:sz w:val="28"/>
          <w:szCs w:val="28"/>
          <w:lang w:eastAsia="ar-SA"/>
        </w:rPr>
        <w:t>2. Утвердить кассовое исполнение доходов бюджета Дубровинского сельсовета Мошковского района Новосибирской области за 2018 год согласно приложению 1.</w:t>
      </w:r>
    </w:p>
    <w:p w:rsidR="00756E54" w:rsidRPr="00756E54" w:rsidRDefault="00756E54" w:rsidP="00756E54">
      <w:pPr>
        <w:suppressAutoHyphens/>
        <w:spacing w:after="0" w:line="240" w:lineRule="auto"/>
        <w:ind w:firstLine="851"/>
        <w:jc w:val="both"/>
        <w:rPr>
          <w:rFonts w:ascii="Arial" w:eastAsia="Times New Roman" w:hAnsi="Arial" w:cs="Arial"/>
          <w:b/>
          <w:sz w:val="28"/>
          <w:szCs w:val="28"/>
          <w:lang w:eastAsia="ar-SA"/>
        </w:rPr>
      </w:pPr>
      <w:r w:rsidRPr="00756E54">
        <w:rPr>
          <w:rFonts w:ascii="Arial" w:eastAsia="Times New Roman" w:hAnsi="Arial" w:cs="Arial"/>
          <w:sz w:val="28"/>
          <w:szCs w:val="28"/>
          <w:lang w:eastAsia="ar-SA"/>
        </w:rPr>
        <w:t>3. Утвердить кассовое исполнение расходов бюджета Дубровинского сельсовета Мошковского района Новосибирской области за 2018 год:</w:t>
      </w:r>
    </w:p>
    <w:p w:rsidR="00756E54" w:rsidRPr="00756E54" w:rsidRDefault="00756E54" w:rsidP="00756E54">
      <w:pPr>
        <w:suppressAutoHyphens/>
        <w:spacing w:after="0" w:line="240" w:lineRule="auto"/>
        <w:jc w:val="both"/>
        <w:rPr>
          <w:rFonts w:ascii="Arial" w:eastAsia="Times New Roman" w:hAnsi="Arial" w:cs="Arial"/>
          <w:sz w:val="28"/>
          <w:szCs w:val="28"/>
          <w:lang w:eastAsia="ar-SA"/>
        </w:rPr>
      </w:pPr>
      <w:r w:rsidRPr="00756E54">
        <w:rPr>
          <w:rFonts w:ascii="Arial" w:eastAsia="Times New Roman" w:hAnsi="Arial" w:cs="Arial"/>
          <w:sz w:val="28"/>
          <w:szCs w:val="28"/>
          <w:lang w:eastAsia="ar-SA"/>
        </w:rPr>
        <w:t xml:space="preserve">              - </w:t>
      </w:r>
      <w:r w:rsidRPr="00756E54">
        <w:rPr>
          <w:rFonts w:ascii="Arial" w:eastAsia="Times New Roman" w:hAnsi="Arial" w:cs="Arial"/>
          <w:sz w:val="28"/>
          <w:szCs w:val="28"/>
          <w:lang w:eastAsia="ru-RU"/>
        </w:rPr>
        <w:t xml:space="preserve">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бюджета  за 2018 год  </w:t>
      </w:r>
      <w:r w:rsidRPr="00756E54">
        <w:rPr>
          <w:rFonts w:ascii="Arial" w:eastAsia="Times New Roman" w:hAnsi="Arial" w:cs="Arial"/>
          <w:sz w:val="28"/>
          <w:szCs w:val="28"/>
          <w:lang w:eastAsia="ar-SA"/>
        </w:rPr>
        <w:t>согласно приложению № 2;</w:t>
      </w:r>
    </w:p>
    <w:p w:rsidR="00756E54" w:rsidRPr="00756E54" w:rsidRDefault="00756E54" w:rsidP="00756E54">
      <w:pPr>
        <w:suppressAutoHyphens/>
        <w:spacing w:after="0" w:line="240" w:lineRule="auto"/>
        <w:jc w:val="both"/>
        <w:rPr>
          <w:rFonts w:ascii="Arial" w:eastAsia="Times New Roman" w:hAnsi="Arial" w:cs="Arial"/>
          <w:sz w:val="28"/>
          <w:szCs w:val="28"/>
          <w:lang w:eastAsia="ar-SA"/>
        </w:rPr>
      </w:pPr>
      <w:r w:rsidRPr="00756E54">
        <w:rPr>
          <w:rFonts w:ascii="Arial" w:eastAsia="Times New Roman" w:hAnsi="Arial" w:cs="Arial"/>
          <w:sz w:val="28"/>
          <w:szCs w:val="28"/>
          <w:lang w:eastAsia="ar-SA"/>
        </w:rPr>
        <w:t xml:space="preserve">              - по </w:t>
      </w:r>
      <w:r w:rsidRPr="00756E54">
        <w:rPr>
          <w:rFonts w:ascii="Arial" w:eastAsia="Times New Roman" w:hAnsi="Arial" w:cs="Arial"/>
          <w:sz w:val="28"/>
          <w:szCs w:val="28"/>
          <w:lang w:eastAsia="ru-RU"/>
        </w:rPr>
        <w:t>ведомственной структуре  расходов бюджета за 2018 год</w:t>
      </w:r>
      <w:r w:rsidRPr="00756E54">
        <w:rPr>
          <w:rFonts w:ascii="Arial" w:eastAsia="Times New Roman" w:hAnsi="Arial" w:cs="Arial"/>
          <w:sz w:val="28"/>
          <w:szCs w:val="28"/>
          <w:lang w:eastAsia="ar-SA"/>
        </w:rPr>
        <w:t xml:space="preserve"> согласно приложению № 3.</w:t>
      </w:r>
    </w:p>
    <w:p w:rsidR="00756E54" w:rsidRPr="00756E54" w:rsidRDefault="00756E54" w:rsidP="00756E54">
      <w:pPr>
        <w:suppressAutoHyphens/>
        <w:spacing w:after="0" w:line="240" w:lineRule="auto"/>
        <w:ind w:firstLine="851"/>
        <w:jc w:val="both"/>
        <w:rPr>
          <w:rFonts w:ascii="Arial" w:eastAsia="Times New Roman" w:hAnsi="Arial" w:cs="Arial"/>
          <w:sz w:val="28"/>
          <w:szCs w:val="28"/>
          <w:lang w:eastAsia="ar-SA"/>
        </w:rPr>
      </w:pPr>
      <w:r w:rsidRPr="00756E54">
        <w:rPr>
          <w:rFonts w:ascii="Arial" w:eastAsia="Times New Roman" w:hAnsi="Arial" w:cs="Arial"/>
          <w:sz w:val="28"/>
          <w:szCs w:val="28"/>
          <w:lang w:eastAsia="ar-SA"/>
        </w:rPr>
        <w:t xml:space="preserve">4. Утвердить кассовое исполнение </w:t>
      </w:r>
      <w:proofErr w:type="gramStart"/>
      <w:r w:rsidRPr="00756E54">
        <w:rPr>
          <w:rFonts w:ascii="Arial" w:eastAsia="Times New Roman" w:hAnsi="Arial" w:cs="Arial"/>
          <w:sz w:val="28"/>
          <w:szCs w:val="28"/>
          <w:lang w:eastAsia="ar-SA"/>
        </w:rPr>
        <w:t>источников внутреннего финансирования дефицита бюджета Дубровинского сельсовета</w:t>
      </w:r>
      <w:proofErr w:type="gramEnd"/>
      <w:r w:rsidRPr="00756E54">
        <w:rPr>
          <w:rFonts w:ascii="Arial" w:eastAsia="Times New Roman" w:hAnsi="Arial" w:cs="Arial"/>
          <w:sz w:val="28"/>
          <w:szCs w:val="28"/>
          <w:lang w:eastAsia="ar-SA"/>
        </w:rPr>
        <w:t xml:space="preserve"> Мошковского района Новосибирской области за 2018 г. согласно приложению № 4.</w:t>
      </w:r>
    </w:p>
    <w:p w:rsidR="00756E54" w:rsidRPr="00756E54" w:rsidRDefault="00756E54" w:rsidP="00756E54">
      <w:pPr>
        <w:suppressAutoHyphens/>
        <w:spacing w:after="0" w:line="240" w:lineRule="auto"/>
        <w:ind w:firstLine="851"/>
        <w:jc w:val="both"/>
        <w:rPr>
          <w:rFonts w:ascii="Arial" w:eastAsia="Times New Roman" w:hAnsi="Arial" w:cs="Arial"/>
          <w:sz w:val="28"/>
          <w:szCs w:val="28"/>
          <w:lang w:eastAsia="ar-SA"/>
        </w:rPr>
      </w:pPr>
      <w:r w:rsidRPr="00756E54">
        <w:rPr>
          <w:rFonts w:ascii="Arial" w:eastAsia="Times New Roman" w:hAnsi="Arial" w:cs="Arial"/>
          <w:sz w:val="28"/>
          <w:szCs w:val="28"/>
          <w:lang w:eastAsia="ar-SA"/>
        </w:rPr>
        <w:t>5. Решение вступает в силу со дня его опубликования.</w:t>
      </w:r>
    </w:p>
    <w:p w:rsidR="00756E54" w:rsidRPr="00756E54" w:rsidRDefault="00756E54" w:rsidP="00756E54">
      <w:pPr>
        <w:suppressAutoHyphens/>
        <w:spacing w:after="0" w:line="240" w:lineRule="auto"/>
        <w:ind w:firstLine="851"/>
        <w:jc w:val="both"/>
        <w:rPr>
          <w:rFonts w:ascii="Arial" w:eastAsia="Times New Roman" w:hAnsi="Arial" w:cs="Arial"/>
          <w:sz w:val="28"/>
          <w:szCs w:val="28"/>
          <w:lang w:eastAsia="ar-SA"/>
        </w:rPr>
      </w:pPr>
      <w:r w:rsidRPr="00756E54">
        <w:rPr>
          <w:rFonts w:ascii="Arial" w:eastAsia="Times New Roman" w:hAnsi="Arial" w:cs="Arial"/>
          <w:sz w:val="28"/>
          <w:szCs w:val="28"/>
          <w:lang w:eastAsia="ar-SA"/>
        </w:rPr>
        <w:t xml:space="preserve">6. </w:t>
      </w:r>
      <w:proofErr w:type="gramStart"/>
      <w:r w:rsidRPr="00756E54">
        <w:rPr>
          <w:rFonts w:ascii="Arial" w:eastAsia="Times New Roman" w:hAnsi="Arial" w:cs="Arial"/>
          <w:sz w:val="28"/>
          <w:szCs w:val="28"/>
          <w:lang w:eastAsia="ar-SA"/>
        </w:rPr>
        <w:t>Контроль за</w:t>
      </w:r>
      <w:proofErr w:type="gramEnd"/>
      <w:r w:rsidRPr="00756E54">
        <w:rPr>
          <w:rFonts w:ascii="Arial" w:eastAsia="Times New Roman" w:hAnsi="Arial" w:cs="Arial"/>
          <w:sz w:val="28"/>
          <w:szCs w:val="28"/>
          <w:lang w:eastAsia="ar-SA"/>
        </w:rPr>
        <w:t xml:space="preserve"> исполнением настоящего решения возложить на постоянную  комиссию Совета депутатов Дубровинского сельсовета Мошковского района Новосибирской области по бюджетной, налоговой и финансово-кредитной политике (Креймер В.Л.).</w:t>
      </w:r>
    </w:p>
    <w:p w:rsidR="00756E54" w:rsidRPr="00756E54" w:rsidRDefault="00756E54" w:rsidP="00756E54">
      <w:pPr>
        <w:suppressAutoHyphens/>
        <w:spacing w:after="0" w:line="240" w:lineRule="auto"/>
        <w:jc w:val="both"/>
        <w:rPr>
          <w:rFonts w:ascii="Arial" w:eastAsia="Times New Roman" w:hAnsi="Arial" w:cs="Arial"/>
          <w:sz w:val="28"/>
          <w:szCs w:val="28"/>
          <w:lang w:eastAsia="ar-SA"/>
        </w:rPr>
      </w:pPr>
      <w:r w:rsidRPr="00756E54">
        <w:rPr>
          <w:rFonts w:ascii="Arial" w:eastAsia="Times New Roman" w:hAnsi="Arial" w:cs="Arial"/>
          <w:sz w:val="28"/>
          <w:szCs w:val="28"/>
          <w:lang w:eastAsia="ar-SA"/>
        </w:rPr>
        <w:t xml:space="preserve">             </w:t>
      </w:r>
    </w:p>
    <w:p w:rsidR="00756E54" w:rsidRPr="00756E54" w:rsidRDefault="00756E54" w:rsidP="00756E54">
      <w:pPr>
        <w:suppressAutoHyphens/>
        <w:spacing w:after="0" w:line="240" w:lineRule="auto"/>
        <w:jc w:val="both"/>
        <w:rPr>
          <w:rFonts w:ascii="Arial" w:eastAsia="Times New Roman" w:hAnsi="Arial" w:cs="Arial"/>
          <w:sz w:val="28"/>
          <w:szCs w:val="28"/>
          <w:lang w:eastAsia="ar-SA"/>
        </w:rPr>
      </w:pPr>
    </w:p>
    <w:p w:rsidR="00756E54" w:rsidRPr="00756E54" w:rsidRDefault="00756E54" w:rsidP="00756E54">
      <w:pPr>
        <w:suppressAutoHyphens/>
        <w:spacing w:after="0" w:line="240" w:lineRule="auto"/>
        <w:jc w:val="both"/>
        <w:rPr>
          <w:rFonts w:ascii="Arial" w:eastAsia="Times New Roman" w:hAnsi="Arial" w:cs="Arial"/>
          <w:sz w:val="28"/>
          <w:szCs w:val="28"/>
          <w:lang w:eastAsia="ar-SA"/>
        </w:rPr>
      </w:pPr>
    </w:p>
    <w:p w:rsidR="00756E54" w:rsidRPr="00756E54" w:rsidRDefault="00756E54" w:rsidP="00756E54">
      <w:pPr>
        <w:tabs>
          <w:tab w:val="left" w:pos="7513"/>
        </w:tabs>
        <w:suppressAutoHyphens/>
        <w:spacing w:after="0" w:line="240" w:lineRule="auto"/>
        <w:jc w:val="both"/>
        <w:rPr>
          <w:rFonts w:ascii="Arial" w:eastAsia="Times New Roman" w:hAnsi="Arial" w:cs="Arial"/>
          <w:sz w:val="28"/>
          <w:szCs w:val="28"/>
          <w:lang w:eastAsia="ar-SA"/>
        </w:rPr>
      </w:pPr>
      <w:r w:rsidRPr="00756E54">
        <w:rPr>
          <w:rFonts w:ascii="Arial" w:eastAsia="Times New Roman" w:hAnsi="Arial" w:cs="Arial"/>
          <w:sz w:val="28"/>
          <w:szCs w:val="28"/>
          <w:lang w:eastAsia="ar-SA"/>
        </w:rPr>
        <w:t xml:space="preserve">Глава Дубровинского сельсовета  </w:t>
      </w:r>
    </w:p>
    <w:p w:rsidR="00756E54" w:rsidRPr="00756E54" w:rsidRDefault="00756E54" w:rsidP="00756E54">
      <w:pPr>
        <w:tabs>
          <w:tab w:val="left" w:pos="7513"/>
        </w:tabs>
        <w:suppressAutoHyphens/>
        <w:spacing w:after="0" w:line="240" w:lineRule="auto"/>
        <w:rPr>
          <w:rFonts w:ascii="Arial" w:eastAsia="Times New Roman" w:hAnsi="Arial" w:cs="Arial"/>
          <w:sz w:val="28"/>
          <w:szCs w:val="28"/>
          <w:lang w:eastAsia="ar-SA"/>
        </w:rPr>
      </w:pPr>
      <w:r w:rsidRPr="00756E54">
        <w:rPr>
          <w:rFonts w:ascii="Arial" w:eastAsia="Times New Roman" w:hAnsi="Arial" w:cs="Arial"/>
          <w:sz w:val="28"/>
          <w:szCs w:val="28"/>
          <w:lang w:eastAsia="ar-SA"/>
        </w:rPr>
        <w:t xml:space="preserve">Мошковского района </w:t>
      </w:r>
    </w:p>
    <w:p w:rsidR="00756E54" w:rsidRPr="00756E54" w:rsidRDefault="00756E54" w:rsidP="00756E54">
      <w:pPr>
        <w:tabs>
          <w:tab w:val="left" w:pos="7513"/>
        </w:tabs>
        <w:suppressAutoHyphens/>
        <w:spacing w:after="0" w:line="240" w:lineRule="auto"/>
        <w:rPr>
          <w:rFonts w:ascii="Arial" w:eastAsia="Times New Roman" w:hAnsi="Arial" w:cs="Arial"/>
          <w:sz w:val="28"/>
          <w:szCs w:val="28"/>
          <w:lang w:eastAsia="ar-SA"/>
        </w:rPr>
      </w:pPr>
      <w:r w:rsidRPr="00756E54">
        <w:rPr>
          <w:rFonts w:ascii="Arial" w:eastAsia="Times New Roman" w:hAnsi="Arial" w:cs="Arial"/>
          <w:sz w:val="28"/>
          <w:szCs w:val="28"/>
          <w:lang w:eastAsia="ar-SA"/>
        </w:rPr>
        <w:t xml:space="preserve">Новосибирской области                                                                      О.С.Шумкин  </w:t>
      </w:r>
    </w:p>
    <w:p w:rsidR="00756E54" w:rsidRPr="00756E54" w:rsidRDefault="00756E54" w:rsidP="00756E54">
      <w:pPr>
        <w:suppressAutoHyphens/>
        <w:spacing w:after="0" w:line="240" w:lineRule="auto"/>
        <w:jc w:val="both"/>
        <w:rPr>
          <w:rFonts w:ascii="Arial" w:eastAsia="Times New Roman" w:hAnsi="Arial" w:cs="Arial"/>
          <w:sz w:val="28"/>
          <w:szCs w:val="28"/>
          <w:lang w:eastAsia="ar-SA"/>
        </w:rPr>
      </w:pPr>
    </w:p>
    <w:p w:rsidR="00756E54" w:rsidRPr="00756E54" w:rsidRDefault="00756E54" w:rsidP="00756E54">
      <w:pPr>
        <w:suppressAutoHyphens/>
        <w:spacing w:after="0" w:line="240" w:lineRule="auto"/>
        <w:ind w:left="-624"/>
        <w:jc w:val="both"/>
        <w:rPr>
          <w:rFonts w:ascii="Arial" w:eastAsia="Times New Roman" w:hAnsi="Arial" w:cs="Arial"/>
          <w:sz w:val="28"/>
          <w:szCs w:val="28"/>
          <w:lang w:eastAsia="ar-SA"/>
        </w:rPr>
      </w:pPr>
    </w:p>
    <w:p w:rsidR="00756E54" w:rsidRPr="00756E54" w:rsidRDefault="00756E54" w:rsidP="00756E54">
      <w:pPr>
        <w:suppressAutoHyphens/>
        <w:spacing w:after="0" w:line="240" w:lineRule="auto"/>
        <w:ind w:left="-624"/>
        <w:jc w:val="both"/>
        <w:rPr>
          <w:rFonts w:ascii="Arial" w:eastAsia="Times New Roman" w:hAnsi="Arial" w:cs="Arial"/>
          <w:sz w:val="28"/>
          <w:szCs w:val="28"/>
          <w:lang w:eastAsia="ar-SA"/>
        </w:rPr>
      </w:pPr>
    </w:p>
    <w:p w:rsidR="00756E54" w:rsidRPr="00756E54" w:rsidRDefault="00756E54" w:rsidP="00756E54">
      <w:pPr>
        <w:suppressAutoHyphens/>
        <w:spacing w:after="0" w:line="240" w:lineRule="auto"/>
        <w:ind w:left="-624"/>
        <w:jc w:val="both"/>
        <w:rPr>
          <w:rFonts w:ascii="Arial" w:eastAsia="Times New Roman" w:hAnsi="Arial" w:cs="Arial"/>
          <w:sz w:val="28"/>
          <w:szCs w:val="28"/>
          <w:lang w:eastAsia="ar-SA"/>
        </w:rPr>
      </w:pPr>
      <w:r w:rsidRPr="00756E54">
        <w:rPr>
          <w:rFonts w:ascii="Arial" w:eastAsia="Times New Roman" w:hAnsi="Arial" w:cs="Arial"/>
          <w:sz w:val="28"/>
          <w:szCs w:val="28"/>
          <w:lang w:eastAsia="ar-SA"/>
        </w:rPr>
        <w:lastRenderedPageBreak/>
        <w:t xml:space="preserve">       </w:t>
      </w:r>
      <w:bookmarkStart w:id="1" w:name="RANGE!A1:I183"/>
      <w:bookmarkStart w:id="2" w:name="RANGE!A1:I219"/>
      <w:bookmarkEnd w:id="1"/>
      <w:bookmarkEnd w:id="2"/>
    </w:p>
    <w:tbl>
      <w:tblPr>
        <w:tblW w:w="10328" w:type="dxa"/>
        <w:tblInd w:w="93" w:type="dxa"/>
        <w:tblLook w:val="04A0" w:firstRow="1" w:lastRow="0" w:firstColumn="1" w:lastColumn="0" w:noHBand="0" w:noVBand="1"/>
      </w:tblPr>
      <w:tblGrid>
        <w:gridCol w:w="2099"/>
        <w:gridCol w:w="216"/>
        <w:gridCol w:w="4031"/>
        <w:gridCol w:w="296"/>
        <w:gridCol w:w="1089"/>
        <w:gridCol w:w="1300"/>
        <w:gridCol w:w="1297"/>
      </w:tblGrid>
      <w:tr w:rsidR="00756E54" w:rsidRPr="00756E54" w:rsidTr="003B1084">
        <w:trPr>
          <w:trHeight w:val="315"/>
        </w:trPr>
        <w:tc>
          <w:tcPr>
            <w:tcW w:w="2134"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4318" w:type="dxa"/>
            <w:gridSpan w:val="2"/>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3876" w:type="dxa"/>
            <w:gridSpan w:val="4"/>
            <w:tcBorders>
              <w:top w:val="nil"/>
              <w:left w:val="nil"/>
              <w:bottom w:val="nil"/>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Приложение №1</w:t>
            </w:r>
          </w:p>
          <w:p w:rsidR="00756E54" w:rsidRPr="00756E54" w:rsidRDefault="00756E54" w:rsidP="00756E54">
            <w:pPr>
              <w:spacing w:after="0" w:line="240" w:lineRule="auto"/>
              <w:ind w:hanging="465"/>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к решению 51-й сессии пятого созыва Совета депутатов Дубровинского сельсовета Мошковского района Новосибирской области от 31.05.2019 №229</w:t>
            </w:r>
          </w:p>
          <w:p w:rsidR="00756E54" w:rsidRPr="00756E54" w:rsidRDefault="00756E54" w:rsidP="00756E54">
            <w:pPr>
              <w:spacing w:after="0" w:line="240" w:lineRule="auto"/>
              <w:ind w:hanging="465"/>
              <w:jc w:val="right"/>
              <w:rPr>
                <w:rFonts w:ascii="Arial" w:eastAsia="Times New Roman" w:hAnsi="Arial" w:cs="Arial"/>
                <w:sz w:val="20"/>
                <w:szCs w:val="20"/>
                <w:lang w:eastAsia="ru-RU"/>
              </w:rPr>
            </w:pPr>
          </w:p>
        </w:tc>
      </w:tr>
      <w:tr w:rsidR="00756E54" w:rsidRPr="00756E54" w:rsidTr="003B1084">
        <w:trPr>
          <w:trHeight w:val="315"/>
        </w:trPr>
        <w:tc>
          <w:tcPr>
            <w:tcW w:w="10328" w:type="dxa"/>
            <w:gridSpan w:val="7"/>
            <w:tcBorders>
              <w:top w:val="nil"/>
              <w:left w:val="nil"/>
              <w:bottom w:val="nil"/>
              <w:right w:val="nil"/>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sz w:val="24"/>
                <w:szCs w:val="24"/>
                <w:lang w:eastAsia="ru-RU"/>
              </w:rPr>
            </w:pPr>
            <w:r w:rsidRPr="00756E54">
              <w:rPr>
                <w:rFonts w:ascii="Arial" w:eastAsia="Times New Roman" w:hAnsi="Arial" w:cs="Arial"/>
                <w:b/>
                <w:sz w:val="24"/>
                <w:szCs w:val="24"/>
                <w:lang w:eastAsia="ru-RU"/>
              </w:rPr>
              <w:t xml:space="preserve">Кассовое исполнение  бюджета Дубровинского сельсовета Мошковского района </w:t>
            </w:r>
          </w:p>
          <w:p w:rsidR="00756E54" w:rsidRPr="00756E54" w:rsidRDefault="00756E54" w:rsidP="00756E54">
            <w:pPr>
              <w:spacing w:after="0" w:line="240" w:lineRule="auto"/>
              <w:jc w:val="center"/>
              <w:rPr>
                <w:rFonts w:ascii="Arial" w:eastAsia="Times New Roman" w:hAnsi="Arial" w:cs="Arial"/>
                <w:b/>
                <w:sz w:val="20"/>
                <w:szCs w:val="20"/>
                <w:lang w:eastAsia="ru-RU"/>
              </w:rPr>
            </w:pPr>
            <w:r w:rsidRPr="00756E54">
              <w:rPr>
                <w:rFonts w:ascii="Arial" w:eastAsia="Times New Roman" w:hAnsi="Arial" w:cs="Arial"/>
                <w:b/>
                <w:sz w:val="24"/>
                <w:szCs w:val="24"/>
                <w:lang w:eastAsia="ru-RU"/>
              </w:rPr>
              <w:t>Новосибирской области за 2018 год</w:t>
            </w:r>
          </w:p>
        </w:tc>
      </w:tr>
      <w:tr w:rsidR="00756E54" w:rsidRPr="00756E54" w:rsidTr="003B1084">
        <w:trPr>
          <w:trHeight w:val="315"/>
        </w:trPr>
        <w:tc>
          <w:tcPr>
            <w:tcW w:w="2350" w:type="dxa"/>
            <w:gridSpan w:val="2"/>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4399" w:type="dxa"/>
            <w:gridSpan w:val="2"/>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1105"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1253"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p>
        </w:tc>
        <w:tc>
          <w:tcPr>
            <w:tcW w:w="1221"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16"/>
                <w:szCs w:val="16"/>
                <w:lang w:eastAsia="ru-RU"/>
              </w:rPr>
            </w:pPr>
            <w:proofErr w:type="spellStart"/>
            <w:r w:rsidRPr="00756E54">
              <w:rPr>
                <w:rFonts w:ascii="Arial" w:eastAsia="Times New Roman" w:hAnsi="Arial" w:cs="Arial"/>
                <w:sz w:val="16"/>
                <w:szCs w:val="16"/>
                <w:lang w:eastAsia="ru-RU"/>
              </w:rPr>
              <w:t>Тыс</w:t>
            </w:r>
            <w:proofErr w:type="gramStart"/>
            <w:r w:rsidRPr="00756E54">
              <w:rPr>
                <w:rFonts w:ascii="Arial" w:eastAsia="Times New Roman" w:hAnsi="Arial" w:cs="Arial"/>
                <w:sz w:val="16"/>
                <w:szCs w:val="16"/>
                <w:lang w:eastAsia="ru-RU"/>
              </w:rPr>
              <w:t>.р</w:t>
            </w:r>
            <w:proofErr w:type="gramEnd"/>
            <w:r w:rsidRPr="00756E54">
              <w:rPr>
                <w:rFonts w:ascii="Arial" w:eastAsia="Times New Roman" w:hAnsi="Arial" w:cs="Arial"/>
                <w:sz w:val="16"/>
                <w:szCs w:val="16"/>
                <w:lang w:eastAsia="ru-RU"/>
              </w:rPr>
              <w:t>ублей</w:t>
            </w:r>
            <w:proofErr w:type="spellEnd"/>
          </w:p>
        </w:tc>
      </w:tr>
      <w:tr w:rsidR="00756E54" w:rsidRPr="00756E54" w:rsidTr="003B1084">
        <w:trPr>
          <w:trHeight w:val="630"/>
        </w:trPr>
        <w:tc>
          <w:tcPr>
            <w:tcW w:w="2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Код</w:t>
            </w:r>
          </w:p>
        </w:tc>
        <w:tc>
          <w:tcPr>
            <w:tcW w:w="4399" w:type="dxa"/>
            <w:gridSpan w:val="2"/>
            <w:tcBorders>
              <w:top w:val="single" w:sz="4" w:space="0" w:color="auto"/>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Наименование групп, подгрупп, статей и подстатей доходов</w:t>
            </w:r>
          </w:p>
        </w:tc>
        <w:tc>
          <w:tcPr>
            <w:tcW w:w="1105" w:type="dxa"/>
            <w:tcBorders>
              <w:top w:val="single" w:sz="4" w:space="0" w:color="auto"/>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План на 2017 год</w:t>
            </w:r>
          </w:p>
        </w:tc>
        <w:tc>
          <w:tcPr>
            <w:tcW w:w="1253" w:type="dxa"/>
            <w:tcBorders>
              <w:top w:val="single" w:sz="4" w:space="0" w:color="auto"/>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 xml:space="preserve">исполнение </w:t>
            </w:r>
          </w:p>
        </w:tc>
        <w:tc>
          <w:tcPr>
            <w:tcW w:w="1221" w:type="dxa"/>
            <w:tcBorders>
              <w:top w:val="single" w:sz="4" w:space="0" w:color="auto"/>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 исполнения</w:t>
            </w:r>
          </w:p>
        </w:tc>
      </w:tr>
      <w:tr w:rsidR="00756E54" w:rsidRPr="00756E54" w:rsidTr="003B1084">
        <w:trPr>
          <w:trHeight w:val="70"/>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 xml:space="preserve"> 1 00 00000 00 0000 000</w:t>
            </w:r>
          </w:p>
        </w:tc>
        <w:tc>
          <w:tcPr>
            <w:tcW w:w="4399" w:type="dxa"/>
            <w:gridSpan w:val="2"/>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both"/>
              <w:rPr>
                <w:rFonts w:ascii="Arial" w:eastAsia="Times New Roman" w:hAnsi="Arial" w:cs="Arial"/>
                <w:b/>
                <w:bCs/>
                <w:sz w:val="18"/>
                <w:szCs w:val="18"/>
                <w:lang w:eastAsia="ru-RU"/>
              </w:rPr>
            </w:pPr>
            <w:r w:rsidRPr="00756E54">
              <w:rPr>
                <w:rFonts w:ascii="Arial" w:eastAsia="Times New Roman" w:hAnsi="Arial" w:cs="Arial"/>
                <w:b/>
                <w:bCs/>
                <w:sz w:val="18"/>
                <w:szCs w:val="18"/>
                <w:lang w:eastAsia="ru-RU"/>
              </w:rPr>
              <w:t xml:space="preserve">НАЛОГОВЫЕ И НЕНАЛОГОВЫЕ Д О Х О Д </w:t>
            </w:r>
            <w:proofErr w:type="gramStart"/>
            <w:r w:rsidRPr="00756E54">
              <w:rPr>
                <w:rFonts w:ascii="Arial" w:eastAsia="Times New Roman" w:hAnsi="Arial" w:cs="Arial"/>
                <w:b/>
                <w:bCs/>
                <w:sz w:val="18"/>
                <w:szCs w:val="18"/>
                <w:lang w:eastAsia="ru-RU"/>
              </w:rPr>
              <w:t>Ы</w:t>
            </w:r>
            <w:proofErr w:type="gramEnd"/>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5040,5</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4948,3</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98,2</w:t>
            </w:r>
          </w:p>
        </w:tc>
      </w:tr>
      <w:tr w:rsidR="00756E54" w:rsidRPr="00756E54" w:rsidTr="003B1084">
        <w:trPr>
          <w:trHeight w:val="70"/>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p>
        </w:tc>
        <w:tc>
          <w:tcPr>
            <w:tcW w:w="4399" w:type="dxa"/>
            <w:gridSpan w:val="2"/>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both"/>
              <w:rPr>
                <w:rFonts w:ascii="Arial" w:eastAsia="Times New Roman" w:hAnsi="Arial" w:cs="Arial"/>
                <w:b/>
                <w:i/>
                <w:sz w:val="20"/>
                <w:szCs w:val="20"/>
                <w:lang w:eastAsia="ru-RU"/>
              </w:rPr>
            </w:pPr>
            <w:r w:rsidRPr="00756E54">
              <w:rPr>
                <w:rFonts w:ascii="Arial" w:eastAsia="Times New Roman" w:hAnsi="Arial" w:cs="Arial"/>
                <w:b/>
                <w:i/>
                <w:sz w:val="20"/>
                <w:szCs w:val="20"/>
                <w:lang w:eastAsia="ru-RU"/>
              </w:rPr>
              <w:t>НАЛОГОВЫЕ ДОХОДЫ</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4968,4</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4845,2</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101,8</w:t>
            </w:r>
          </w:p>
        </w:tc>
      </w:tr>
      <w:tr w:rsidR="00756E54" w:rsidRPr="00756E54" w:rsidTr="003B1084">
        <w:trPr>
          <w:trHeight w:val="70"/>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 xml:space="preserve"> 1 01 00000 00 0000 000</w:t>
            </w:r>
          </w:p>
        </w:tc>
        <w:tc>
          <w:tcPr>
            <w:tcW w:w="4399" w:type="dxa"/>
            <w:gridSpan w:val="2"/>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НАЛОГИ  НА ПРИБЫЛЬ, ДОХОДЫ</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1871,1</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1959,36</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101,8</w:t>
            </w:r>
          </w:p>
        </w:tc>
      </w:tr>
      <w:tr w:rsidR="00756E54" w:rsidRPr="00756E54" w:rsidTr="003B1084">
        <w:trPr>
          <w:trHeight w:val="103"/>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1 01 02000 01 0000 110</w:t>
            </w:r>
          </w:p>
        </w:tc>
        <w:tc>
          <w:tcPr>
            <w:tcW w:w="4399" w:type="dxa"/>
            <w:gridSpan w:val="2"/>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Налог на доходы физических лиц</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1871,1</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1959,36</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104,7</w:t>
            </w:r>
          </w:p>
        </w:tc>
      </w:tr>
      <w:tr w:rsidR="00756E54" w:rsidRPr="00756E54" w:rsidTr="003B1084">
        <w:trPr>
          <w:trHeight w:val="315"/>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1 03 00000 00 0000 000</w:t>
            </w:r>
          </w:p>
        </w:tc>
        <w:tc>
          <w:tcPr>
            <w:tcW w:w="4399" w:type="dxa"/>
            <w:gridSpan w:val="2"/>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НАЛОГИ НА ТОВАРЫ (РАБОТЫ, УСЛУГИ), РЕАЛИЗУЕМЫЕ НА ТЕРРИТОРИИ РОССИЙСКОЙ ФЕДЕРАЦИИ</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1497,1</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1497,1</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100,03</w:t>
            </w:r>
          </w:p>
        </w:tc>
      </w:tr>
      <w:tr w:rsidR="00756E54" w:rsidRPr="00756E54" w:rsidTr="003B1084">
        <w:trPr>
          <w:trHeight w:val="315"/>
        </w:trPr>
        <w:tc>
          <w:tcPr>
            <w:tcW w:w="2350" w:type="dxa"/>
            <w:gridSpan w:val="2"/>
            <w:tcBorders>
              <w:top w:val="nil"/>
              <w:left w:val="single" w:sz="4" w:space="0" w:color="auto"/>
              <w:bottom w:val="single" w:sz="4" w:space="0" w:color="auto"/>
              <w:right w:val="single" w:sz="4" w:space="0" w:color="auto"/>
            </w:tcBorders>
            <w:shd w:val="clear" w:color="auto" w:fill="auto"/>
            <w:noWrap/>
            <w:hideMark/>
          </w:tcPr>
          <w:p w:rsidR="00756E54" w:rsidRPr="00756E54" w:rsidRDefault="00756E54" w:rsidP="00756E54">
            <w:pPr>
              <w:spacing w:after="0" w:line="240" w:lineRule="auto"/>
              <w:rPr>
                <w:rFonts w:ascii="Arial" w:eastAsia="Times New Roman" w:hAnsi="Arial" w:cs="Arial"/>
                <w:bCs/>
                <w:sz w:val="20"/>
                <w:szCs w:val="20"/>
                <w:lang w:eastAsia="ru-RU"/>
              </w:rPr>
            </w:pPr>
            <w:r w:rsidRPr="00756E54">
              <w:rPr>
                <w:rFonts w:ascii="Arial" w:eastAsia="Times New Roman" w:hAnsi="Arial" w:cs="Arial"/>
                <w:b/>
                <w:bCs/>
                <w:sz w:val="20"/>
                <w:szCs w:val="20"/>
                <w:lang w:eastAsia="ru-RU"/>
              </w:rPr>
              <w:t xml:space="preserve"> </w:t>
            </w:r>
            <w:r w:rsidRPr="00756E54">
              <w:rPr>
                <w:rFonts w:ascii="Arial" w:eastAsia="Times New Roman" w:hAnsi="Arial" w:cs="Arial"/>
                <w:bCs/>
                <w:sz w:val="20"/>
                <w:szCs w:val="20"/>
                <w:lang w:eastAsia="ru-RU"/>
              </w:rPr>
              <w:t>1 03 02000 01 0000 110</w:t>
            </w:r>
          </w:p>
        </w:tc>
        <w:tc>
          <w:tcPr>
            <w:tcW w:w="4399" w:type="dxa"/>
            <w:gridSpan w:val="2"/>
            <w:tcBorders>
              <w:top w:val="nil"/>
              <w:left w:val="nil"/>
              <w:bottom w:val="single" w:sz="4" w:space="0" w:color="auto"/>
              <w:right w:val="single" w:sz="4" w:space="0" w:color="auto"/>
            </w:tcBorders>
            <w:shd w:val="clear" w:color="auto" w:fill="auto"/>
            <w:hideMark/>
          </w:tcPr>
          <w:p w:rsidR="00756E54" w:rsidRPr="00756E54" w:rsidRDefault="00756E54" w:rsidP="00756E54">
            <w:pPr>
              <w:spacing w:after="0" w:line="240" w:lineRule="auto"/>
              <w:rPr>
                <w:rFonts w:ascii="Arial" w:eastAsia="Times New Roman" w:hAnsi="Arial" w:cs="Arial"/>
                <w:bCs/>
                <w:sz w:val="20"/>
                <w:szCs w:val="20"/>
                <w:lang w:eastAsia="ru-RU"/>
              </w:rPr>
            </w:pPr>
            <w:r w:rsidRPr="00756E54">
              <w:rPr>
                <w:rFonts w:ascii="Arial" w:eastAsia="Times New Roman" w:hAnsi="Arial" w:cs="Arial"/>
                <w:bCs/>
                <w:sz w:val="20"/>
                <w:szCs w:val="20"/>
                <w:lang w:eastAsia="ru-RU"/>
              </w:rPr>
              <w:t>Акцизы по подакцизным товарам (продукции), производимым на территории Российской Федерации</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1497,1</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1497,62</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100,03</w:t>
            </w:r>
          </w:p>
        </w:tc>
      </w:tr>
      <w:tr w:rsidR="00756E54" w:rsidRPr="00756E54" w:rsidTr="003B1084">
        <w:trPr>
          <w:trHeight w:val="70"/>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1 06 00000 00 0000 000</w:t>
            </w:r>
          </w:p>
        </w:tc>
        <w:tc>
          <w:tcPr>
            <w:tcW w:w="4399" w:type="dxa"/>
            <w:gridSpan w:val="2"/>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НАЛОГИ НА ИМУЩЕСТВО</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1600,0</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1601,16</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100,07</w:t>
            </w:r>
          </w:p>
        </w:tc>
      </w:tr>
      <w:tr w:rsidR="00756E54" w:rsidRPr="00756E54" w:rsidTr="003B1084">
        <w:trPr>
          <w:trHeight w:val="70"/>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1 06 01000 10 0000 110</w:t>
            </w:r>
          </w:p>
        </w:tc>
        <w:tc>
          <w:tcPr>
            <w:tcW w:w="4399" w:type="dxa"/>
            <w:gridSpan w:val="2"/>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Налог на имущество физических лиц</w:t>
            </w:r>
          </w:p>
        </w:tc>
        <w:tc>
          <w:tcPr>
            <w:tcW w:w="1105"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156,0</w:t>
            </w:r>
          </w:p>
        </w:tc>
        <w:tc>
          <w:tcPr>
            <w:tcW w:w="1253"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156,75</w:t>
            </w:r>
          </w:p>
        </w:tc>
        <w:tc>
          <w:tcPr>
            <w:tcW w:w="1221"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100,5</w:t>
            </w:r>
          </w:p>
        </w:tc>
      </w:tr>
      <w:tr w:rsidR="00756E54" w:rsidRPr="00756E54" w:rsidTr="003B1084">
        <w:trPr>
          <w:trHeight w:val="72"/>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 xml:space="preserve">1 06 06000 10 0000 110   </w:t>
            </w:r>
          </w:p>
        </w:tc>
        <w:tc>
          <w:tcPr>
            <w:tcW w:w="4399" w:type="dxa"/>
            <w:gridSpan w:val="2"/>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 xml:space="preserve">Земельный налог </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1444,0</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1444,41</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100,03</w:t>
            </w:r>
          </w:p>
        </w:tc>
      </w:tr>
      <w:tr w:rsidR="00756E54" w:rsidRPr="00756E54" w:rsidTr="003B1084">
        <w:trPr>
          <w:trHeight w:val="117"/>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1 08 00000 00 0000 000</w:t>
            </w:r>
          </w:p>
        </w:tc>
        <w:tc>
          <w:tcPr>
            <w:tcW w:w="4399" w:type="dxa"/>
            <w:gridSpan w:val="2"/>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ГОСУДАРСТВЕННАЯ ПОШЛИНА</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0,2</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0,2</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w:t>
            </w:r>
          </w:p>
        </w:tc>
      </w:tr>
      <w:tr w:rsidR="00756E54" w:rsidRPr="00756E54" w:rsidTr="003B1084">
        <w:trPr>
          <w:trHeight w:val="117"/>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1 08 04020 01 1000 110</w:t>
            </w:r>
          </w:p>
        </w:tc>
        <w:tc>
          <w:tcPr>
            <w:tcW w:w="4399" w:type="dxa"/>
            <w:gridSpan w:val="2"/>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0,2</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0,2</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w:t>
            </w:r>
          </w:p>
        </w:tc>
      </w:tr>
      <w:tr w:rsidR="00756E54" w:rsidRPr="00756E54" w:rsidTr="003B1084">
        <w:trPr>
          <w:trHeight w:val="117"/>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p>
        </w:tc>
        <w:tc>
          <w:tcPr>
            <w:tcW w:w="4399" w:type="dxa"/>
            <w:gridSpan w:val="2"/>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both"/>
              <w:rPr>
                <w:rFonts w:ascii="Arial" w:eastAsia="Times New Roman" w:hAnsi="Arial" w:cs="Arial"/>
                <w:b/>
                <w:i/>
                <w:sz w:val="20"/>
                <w:szCs w:val="20"/>
                <w:lang w:eastAsia="ru-RU"/>
              </w:rPr>
            </w:pPr>
            <w:r w:rsidRPr="00756E54">
              <w:rPr>
                <w:rFonts w:ascii="Arial" w:eastAsia="Times New Roman" w:hAnsi="Arial" w:cs="Arial"/>
                <w:b/>
                <w:i/>
                <w:sz w:val="20"/>
                <w:szCs w:val="20"/>
                <w:lang w:eastAsia="ru-RU"/>
              </w:rPr>
              <w:t>НЕНАЛОГОВЫЕ НАЛОГИ</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72,1</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72,1</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w:t>
            </w:r>
          </w:p>
        </w:tc>
      </w:tr>
      <w:tr w:rsidR="00756E54" w:rsidRPr="00756E54" w:rsidTr="003B1084">
        <w:trPr>
          <w:trHeight w:val="197"/>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1 13 00000 00 0000 000</w:t>
            </w:r>
          </w:p>
        </w:tc>
        <w:tc>
          <w:tcPr>
            <w:tcW w:w="4399" w:type="dxa"/>
            <w:gridSpan w:val="2"/>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ДОХОДЫ ОТ ОКАЗАНИЯ ПЛАТНЫХ УСЛУГ И КОМПЕНСАЦИИ ЗАТРАТ ГОСУДАРСТВА</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34,0</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34,0</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w:t>
            </w:r>
          </w:p>
        </w:tc>
      </w:tr>
      <w:tr w:rsidR="00756E54" w:rsidRPr="00756E54" w:rsidTr="003B1084">
        <w:trPr>
          <w:trHeight w:val="70"/>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1 13 01000 00 0000 130</w:t>
            </w:r>
          </w:p>
        </w:tc>
        <w:tc>
          <w:tcPr>
            <w:tcW w:w="4399" w:type="dxa"/>
            <w:gridSpan w:val="2"/>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Доходы от оказания платных услуг (работ)</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34,0</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34,0</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w:t>
            </w:r>
          </w:p>
        </w:tc>
      </w:tr>
      <w:tr w:rsidR="00756E54" w:rsidRPr="00756E54" w:rsidTr="003B1084">
        <w:trPr>
          <w:trHeight w:val="119"/>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1 13 01990 00 0000 130</w:t>
            </w:r>
          </w:p>
        </w:tc>
        <w:tc>
          <w:tcPr>
            <w:tcW w:w="4399" w:type="dxa"/>
            <w:gridSpan w:val="2"/>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Прочие доходы от оказания платных услуг (работ) получателями средств бюджетов субъектов РФ</w:t>
            </w:r>
          </w:p>
        </w:tc>
        <w:tc>
          <w:tcPr>
            <w:tcW w:w="1105"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uppressAutoHyphens/>
              <w:spacing w:after="0" w:line="240" w:lineRule="auto"/>
              <w:jc w:val="center"/>
              <w:rPr>
                <w:rFonts w:ascii="Arial" w:eastAsia="Times New Roman" w:hAnsi="Arial" w:cs="Arial"/>
                <w:sz w:val="24"/>
                <w:szCs w:val="24"/>
                <w:lang w:eastAsia="ar-SA"/>
              </w:rPr>
            </w:pPr>
            <w:r w:rsidRPr="00756E54">
              <w:rPr>
                <w:rFonts w:ascii="Arial" w:eastAsia="Times New Roman" w:hAnsi="Arial" w:cs="Arial"/>
                <w:sz w:val="20"/>
                <w:szCs w:val="20"/>
                <w:lang w:eastAsia="ru-RU"/>
              </w:rPr>
              <w:t>34,0</w:t>
            </w:r>
          </w:p>
        </w:tc>
        <w:tc>
          <w:tcPr>
            <w:tcW w:w="1253"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uppressAutoHyphens/>
              <w:spacing w:after="0" w:line="240" w:lineRule="auto"/>
              <w:jc w:val="center"/>
              <w:rPr>
                <w:rFonts w:ascii="Arial" w:eastAsia="Times New Roman" w:hAnsi="Arial" w:cs="Arial"/>
                <w:sz w:val="24"/>
                <w:szCs w:val="24"/>
                <w:lang w:eastAsia="ar-SA"/>
              </w:rPr>
            </w:pPr>
            <w:r w:rsidRPr="00756E54">
              <w:rPr>
                <w:rFonts w:ascii="Arial" w:eastAsia="Times New Roman" w:hAnsi="Arial" w:cs="Arial"/>
                <w:sz w:val="24"/>
                <w:szCs w:val="24"/>
                <w:lang w:eastAsia="ar-SA"/>
              </w:rPr>
              <w:t>34,0</w:t>
            </w:r>
          </w:p>
        </w:tc>
        <w:tc>
          <w:tcPr>
            <w:tcW w:w="1221"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uppressAutoHyphens/>
              <w:spacing w:after="0" w:line="240" w:lineRule="auto"/>
              <w:jc w:val="center"/>
              <w:rPr>
                <w:rFonts w:ascii="Arial" w:eastAsia="Times New Roman" w:hAnsi="Arial" w:cs="Arial"/>
                <w:sz w:val="24"/>
                <w:szCs w:val="24"/>
                <w:lang w:eastAsia="ar-SA"/>
              </w:rPr>
            </w:pPr>
            <w:r w:rsidRPr="00756E54">
              <w:rPr>
                <w:rFonts w:ascii="Arial" w:eastAsia="Times New Roman" w:hAnsi="Arial" w:cs="Arial"/>
                <w:sz w:val="24"/>
                <w:szCs w:val="24"/>
                <w:lang w:eastAsia="ar-SA"/>
              </w:rPr>
              <w:t>100,0</w:t>
            </w:r>
          </w:p>
        </w:tc>
      </w:tr>
      <w:tr w:rsidR="00756E54" w:rsidRPr="00756E54" w:rsidTr="003B1084">
        <w:trPr>
          <w:trHeight w:val="209"/>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1 13 01995 10 0000 130</w:t>
            </w:r>
          </w:p>
        </w:tc>
        <w:tc>
          <w:tcPr>
            <w:tcW w:w="4399" w:type="dxa"/>
            <w:gridSpan w:val="2"/>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Прочие доходы от оказания платных услуг (работ) получателями средств бюджетов сельских поселений</w:t>
            </w:r>
          </w:p>
        </w:tc>
        <w:tc>
          <w:tcPr>
            <w:tcW w:w="1105"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uppressAutoHyphens/>
              <w:spacing w:after="0" w:line="240" w:lineRule="auto"/>
              <w:jc w:val="center"/>
              <w:rPr>
                <w:rFonts w:ascii="Arial" w:eastAsia="Times New Roman" w:hAnsi="Arial" w:cs="Arial"/>
                <w:sz w:val="24"/>
                <w:szCs w:val="24"/>
                <w:lang w:eastAsia="ar-SA"/>
              </w:rPr>
            </w:pPr>
            <w:r w:rsidRPr="00756E54">
              <w:rPr>
                <w:rFonts w:ascii="Arial" w:eastAsia="Times New Roman" w:hAnsi="Arial" w:cs="Arial"/>
                <w:sz w:val="20"/>
                <w:szCs w:val="20"/>
                <w:lang w:eastAsia="ru-RU"/>
              </w:rPr>
              <w:t>34,0</w:t>
            </w:r>
          </w:p>
        </w:tc>
        <w:tc>
          <w:tcPr>
            <w:tcW w:w="1253"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uppressAutoHyphens/>
              <w:spacing w:after="0" w:line="240" w:lineRule="auto"/>
              <w:jc w:val="center"/>
              <w:rPr>
                <w:rFonts w:ascii="Arial" w:eastAsia="Times New Roman" w:hAnsi="Arial" w:cs="Arial"/>
                <w:sz w:val="24"/>
                <w:szCs w:val="24"/>
                <w:lang w:eastAsia="ar-SA"/>
              </w:rPr>
            </w:pPr>
            <w:r w:rsidRPr="00756E54">
              <w:rPr>
                <w:rFonts w:ascii="Arial" w:eastAsia="Times New Roman" w:hAnsi="Arial" w:cs="Arial"/>
                <w:sz w:val="24"/>
                <w:szCs w:val="24"/>
                <w:lang w:eastAsia="ar-SA"/>
              </w:rPr>
              <w:t>34,0</w:t>
            </w:r>
          </w:p>
        </w:tc>
        <w:tc>
          <w:tcPr>
            <w:tcW w:w="1221"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uppressAutoHyphens/>
              <w:spacing w:after="0" w:line="240" w:lineRule="auto"/>
              <w:jc w:val="center"/>
              <w:rPr>
                <w:rFonts w:ascii="Arial" w:eastAsia="Times New Roman" w:hAnsi="Arial" w:cs="Arial"/>
                <w:sz w:val="24"/>
                <w:szCs w:val="24"/>
                <w:lang w:eastAsia="ar-SA"/>
              </w:rPr>
            </w:pPr>
            <w:r w:rsidRPr="00756E54">
              <w:rPr>
                <w:rFonts w:ascii="Arial" w:eastAsia="Times New Roman" w:hAnsi="Arial" w:cs="Arial"/>
                <w:sz w:val="24"/>
                <w:szCs w:val="24"/>
                <w:lang w:eastAsia="ar-SA"/>
              </w:rPr>
              <w:t>100,0</w:t>
            </w:r>
          </w:p>
        </w:tc>
      </w:tr>
      <w:tr w:rsidR="00756E54" w:rsidRPr="00756E54" w:rsidTr="003B1084">
        <w:trPr>
          <w:trHeight w:val="209"/>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1 13 02995 10 0000 130</w:t>
            </w:r>
          </w:p>
        </w:tc>
        <w:tc>
          <w:tcPr>
            <w:tcW w:w="4399" w:type="dxa"/>
            <w:gridSpan w:val="2"/>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Прочие доходы от компенсации затрат бюджетов сельских поселений</w:t>
            </w:r>
          </w:p>
        </w:tc>
        <w:tc>
          <w:tcPr>
            <w:tcW w:w="1105"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38,1</w:t>
            </w:r>
          </w:p>
        </w:tc>
        <w:tc>
          <w:tcPr>
            <w:tcW w:w="1253"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uppressAutoHyphens/>
              <w:spacing w:after="0" w:line="240" w:lineRule="auto"/>
              <w:jc w:val="center"/>
              <w:rPr>
                <w:rFonts w:ascii="Arial" w:eastAsia="Times New Roman" w:hAnsi="Arial" w:cs="Arial"/>
                <w:sz w:val="24"/>
                <w:szCs w:val="24"/>
                <w:lang w:eastAsia="ar-SA"/>
              </w:rPr>
            </w:pPr>
            <w:r w:rsidRPr="00756E54">
              <w:rPr>
                <w:rFonts w:ascii="Arial" w:eastAsia="Times New Roman" w:hAnsi="Arial" w:cs="Arial"/>
                <w:sz w:val="24"/>
                <w:szCs w:val="24"/>
                <w:lang w:eastAsia="ar-SA"/>
              </w:rPr>
              <w:t>38,1</w:t>
            </w:r>
          </w:p>
        </w:tc>
        <w:tc>
          <w:tcPr>
            <w:tcW w:w="1221"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uppressAutoHyphens/>
              <w:spacing w:after="0" w:line="240" w:lineRule="auto"/>
              <w:jc w:val="center"/>
              <w:rPr>
                <w:rFonts w:ascii="Arial" w:eastAsia="Times New Roman" w:hAnsi="Arial" w:cs="Arial"/>
                <w:sz w:val="24"/>
                <w:szCs w:val="24"/>
                <w:lang w:eastAsia="ar-SA"/>
              </w:rPr>
            </w:pPr>
            <w:r w:rsidRPr="00756E54">
              <w:rPr>
                <w:rFonts w:ascii="Arial" w:eastAsia="Times New Roman" w:hAnsi="Arial" w:cs="Arial"/>
                <w:sz w:val="24"/>
                <w:szCs w:val="24"/>
                <w:lang w:eastAsia="ar-SA"/>
              </w:rPr>
              <w:t>100,0</w:t>
            </w:r>
          </w:p>
        </w:tc>
      </w:tr>
      <w:tr w:rsidR="00756E54" w:rsidRPr="00756E54" w:rsidTr="003B1084">
        <w:trPr>
          <w:trHeight w:val="70"/>
        </w:trPr>
        <w:tc>
          <w:tcPr>
            <w:tcW w:w="2350" w:type="dxa"/>
            <w:gridSpan w:val="2"/>
            <w:tcBorders>
              <w:top w:val="nil"/>
              <w:left w:val="single" w:sz="4" w:space="0" w:color="auto"/>
              <w:bottom w:val="single" w:sz="4" w:space="0" w:color="auto"/>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2 00 00000 00 0000 000</w:t>
            </w:r>
          </w:p>
        </w:tc>
        <w:tc>
          <w:tcPr>
            <w:tcW w:w="4399"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both"/>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БЕЗВОЗМЕЗДНЫЕ ПОСТУПЛЕНИЯ</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16893,2</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16893,2</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100,0</w:t>
            </w:r>
          </w:p>
        </w:tc>
      </w:tr>
      <w:tr w:rsidR="00756E54" w:rsidRPr="00756E54" w:rsidTr="003B1084">
        <w:trPr>
          <w:trHeight w:val="237"/>
        </w:trPr>
        <w:tc>
          <w:tcPr>
            <w:tcW w:w="2350" w:type="dxa"/>
            <w:gridSpan w:val="2"/>
            <w:tcBorders>
              <w:top w:val="nil"/>
              <w:left w:val="single" w:sz="4" w:space="0" w:color="auto"/>
              <w:bottom w:val="single" w:sz="4" w:space="0" w:color="auto"/>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2 02 00000 00 0000 000</w:t>
            </w:r>
          </w:p>
        </w:tc>
        <w:tc>
          <w:tcPr>
            <w:tcW w:w="4399" w:type="dxa"/>
            <w:gridSpan w:val="2"/>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Безвозмездные поступления от других бюджетов бюджетной системы Российской Федерации</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16864,2</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16864,2</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w:t>
            </w:r>
          </w:p>
        </w:tc>
      </w:tr>
      <w:tr w:rsidR="00756E54" w:rsidRPr="00756E54" w:rsidTr="003B1084">
        <w:trPr>
          <w:trHeight w:val="244"/>
        </w:trPr>
        <w:tc>
          <w:tcPr>
            <w:tcW w:w="2350" w:type="dxa"/>
            <w:gridSpan w:val="2"/>
            <w:tcBorders>
              <w:top w:val="nil"/>
              <w:left w:val="single" w:sz="4" w:space="0" w:color="auto"/>
              <w:bottom w:val="single" w:sz="4" w:space="0" w:color="auto"/>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 xml:space="preserve">2 02 15001 10 0000 </w:t>
            </w:r>
            <w:r w:rsidRPr="00756E54">
              <w:rPr>
                <w:rFonts w:ascii="Arial" w:eastAsia="Times New Roman" w:hAnsi="Arial" w:cs="Arial"/>
                <w:sz w:val="20"/>
                <w:szCs w:val="20"/>
                <w:lang w:eastAsia="ru-RU"/>
              </w:rPr>
              <w:lastRenderedPageBreak/>
              <w:t>151</w:t>
            </w:r>
          </w:p>
        </w:tc>
        <w:tc>
          <w:tcPr>
            <w:tcW w:w="4399" w:type="dxa"/>
            <w:gridSpan w:val="2"/>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lastRenderedPageBreak/>
              <w:t xml:space="preserve">Дотации бюджетам сельских поселений  на </w:t>
            </w:r>
            <w:r w:rsidRPr="00756E54">
              <w:rPr>
                <w:rFonts w:ascii="Arial" w:eastAsia="Times New Roman" w:hAnsi="Arial" w:cs="Arial"/>
                <w:sz w:val="20"/>
                <w:szCs w:val="20"/>
                <w:lang w:eastAsia="ru-RU"/>
              </w:rPr>
              <w:lastRenderedPageBreak/>
              <w:t>выравнивание  бюджетной обеспеченности</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lastRenderedPageBreak/>
              <w:t>8531,2</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8531,2</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w:t>
            </w:r>
          </w:p>
        </w:tc>
      </w:tr>
      <w:tr w:rsidR="00756E54" w:rsidRPr="00756E54" w:rsidTr="003B1084">
        <w:trPr>
          <w:trHeight w:val="363"/>
        </w:trPr>
        <w:tc>
          <w:tcPr>
            <w:tcW w:w="2350" w:type="dxa"/>
            <w:gridSpan w:val="2"/>
            <w:tcBorders>
              <w:top w:val="nil"/>
              <w:left w:val="single" w:sz="4" w:space="0" w:color="auto"/>
              <w:bottom w:val="single" w:sz="4" w:space="0" w:color="auto"/>
              <w:right w:val="nil"/>
            </w:tcBorders>
            <w:shd w:val="clear" w:color="auto" w:fill="auto"/>
            <w:noWrap/>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lastRenderedPageBreak/>
              <w:t>2 02 49999 10 0000 151</w:t>
            </w:r>
          </w:p>
        </w:tc>
        <w:tc>
          <w:tcPr>
            <w:tcW w:w="4399" w:type="dxa"/>
            <w:gridSpan w:val="2"/>
            <w:tcBorders>
              <w:top w:val="nil"/>
              <w:left w:val="single" w:sz="4" w:space="0" w:color="auto"/>
              <w:bottom w:val="single" w:sz="4" w:space="0" w:color="auto"/>
              <w:right w:val="single" w:sz="4" w:space="0" w:color="auto"/>
            </w:tcBorders>
            <w:shd w:val="clear" w:color="auto" w:fill="auto"/>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Прочие межбюджетные трансферты, передаваемые бюджетам сельских поселений</w:t>
            </w:r>
          </w:p>
        </w:tc>
        <w:tc>
          <w:tcPr>
            <w:tcW w:w="1105"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8113,5</w:t>
            </w:r>
          </w:p>
        </w:tc>
        <w:tc>
          <w:tcPr>
            <w:tcW w:w="1253"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8113,5</w:t>
            </w:r>
          </w:p>
        </w:tc>
        <w:tc>
          <w:tcPr>
            <w:tcW w:w="1221"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w:t>
            </w:r>
          </w:p>
        </w:tc>
      </w:tr>
      <w:tr w:rsidR="00756E54" w:rsidRPr="00756E54" w:rsidTr="003B1084">
        <w:trPr>
          <w:trHeight w:val="471"/>
        </w:trPr>
        <w:tc>
          <w:tcPr>
            <w:tcW w:w="2350" w:type="dxa"/>
            <w:gridSpan w:val="2"/>
            <w:tcBorders>
              <w:top w:val="nil"/>
              <w:left w:val="single" w:sz="4" w:space="0" w:color="auto"/>
              <w:bottom w:val="single" w:sz="4" w:space="0" w:color="auto"/>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2 02 35118 10 0000 151</w:t>
            </w:r>
          </w:p>
        </w:tc>
        <w:tc>
          <w:tcPr>
            <w:tcW w:w="4399" w:type="dxa"/>
            <w:gridSpan w:val="2"/>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219,5</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219,5</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w:t>
            </w:r>
          </w:p>
        </w:tc>
      </w:tr>
      <w:tr w:rsidR="00756E54" w:rsidRPr="00756E54" w:rsidTr="003B1084">
        <w:trPr>
          <w:trHeight w:val="197"/>
        </w:trPr>
        <w:tc>
          <w:tcPr>
            <w:tcW w:w="2350" w:type="dxa"/>
            <w:gridSpan w:val="2"/>
            <w:tcBorders>
              <w:top w:val="nil"/>
              <w:left w:val="single" w:sz="4" w:space="0" w:color="auto"/>
              <w:bottom w:val="single" w:sz="4" w:space="0" w:color="auto"/>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2 02 30024 10 0000 151</w:t>
            </w:r>
          </w:p>
        </w:tc>
        <w:tc>
          <w:tcPr>
            <w:tcW w:w="4399" w:type="dxa"/>
            <w:gridSpan w:val="2"/>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 xml:space="preserve">Субвенции бюджетам сельских поселений на выполнение передаваемых полномочий субъектов Российской Федерации </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0,1</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0,1</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w:t>
            </w:r>
          </w:p>
        </w:tc>
      </w:tr>
      <w:tr w:rsidR="00756E54" w:rsidRPr="00756E54" w:rsidTr="003B1084">
        <w:trPr>
          <w:trHeight w:val="197"/>
        </w:trPr>
        <w:tc>
          <w:tcPr>
            <w:tcW w:w="2350" w:type="dxa"/>
            <w:gridSpan w:val="2"/>
            <w:tcBorders>
              <w:top w:val="nil"/>
              <w:left w:val="single" w:sz="4" w:space="0" w:color="auto"/>
              <w:bottom w:val="single" w:sz="4" w:space="0" w:color="auto"/>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2 07 00000 00 0000 180</w:t>
            </w:r>
          </w:p>
        </w:tc>
        <w:tc>
          <w:tcPr>
            <w:tcW w:w="4399" w:type="dxa"/>
            <w:gridSpan w:val="2"/>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Прочие безвозмездные поступления в бюджеты сельских поселений</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28,9</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28,9</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100,0</w:t>
            </w:r>
          </w:p>
        </w:tc>
      </w:tr>
      <w:tr w:rsidR="00756E54" w:rsidRPr="00756E54" w:rsidTr="003B1084">
        <w:trPr>
          <w:trHeight w:val="315"/>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 </w:t>
            </w:r>
          </w:p>
        </w:tc>
        <w:tc>
          <w:tcPr>
            <w:tcW w:w="4399" w:type="dxa"/>
            <w:gridSpan w:val="2"/>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both"/>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ИТОГО доходов</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21933,7</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22023,7</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100,4</w:t>
            </w:r>
          </w:p>
        </w:tc>
      </w:tr>
      <w:tr w:rsidR="00756E54" w:rsidRPr="00756E54" w:rsidTr="003B1084">
        <w:trPr>
          <w:trHeight w:val="315"/>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 </w:t>
            </w:r>
          </w:p>
        </w:tc>
        <w:tc>
          <w:tcPr>
            <w:tcW w:w="4399" w:type="dxa"/>
            <w:gridSpan w:val="2"/>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Дефицит</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893,9</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232,7</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p>
        </w:tc>
      </w:tr>
      <w:tr w:rsidR="00756E54" w:rsidRPr="00756E54" w:rsidTr="003B1084">
        <w:trPr>
          <w:trHeight w:val="315"/>
        </w:trPr>
        <w:tc>
          <w:tcPr>
            <w:tcW w:w="23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 </w:t>
            </w:r>
          </w:p>
        </w:tc>
        <w:tc>
          <w:tcPr>
            <w:tcW w:w="4399" w:type="dxa"/>
            <w:gridSpan w:val="2"/>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both"/>
              <w:rPr>
                <w:rFonts w:ascii="Arial" w:eastAsia="Times New Roman" w:hAnsi="Arial" w:cs="Arial"/>
                <w:sz w:val="20"/>
                <w:szCs w:val="20"/>
                <w:lang w:eastAsia="ru-RU"/>
              </w:rPr>
            </w:pPr>
            <w:r w:rsidRPr="00756E54">
              <w:rPr>
                <w:rFonts w:ascii="Arial" w:eastAsia="Times New Roman" w:hAnsi="Arial" w:cs="Arial"/>
                <w:sz w:val="20"/>
                <w:szCs w:val="20"/>
                <w:lang w:eastAsia="ru-RU"/>
              </w:rPr>
              <w:t>Расходы</w:t>
            </w:r>
          </w:p>
        </w:tc>
        <w:tc>
          <w:tcPr>
            <w:tcW w:w="110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22827,6</w:t>
            </w:r>
          </w:p>
        </w:tc>
        <w:tc>
          <w:tcPr>
            <w:tcW w:w="12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21791,7</w:t>
            </w:r>
          </w:p>
        </w:tc>
        <w:tc>
          <w:tcPr>
            <w:tcW w:w="1221"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0"/>
                <w:szCs w:val="20"/>
                <w:lang w:eastAsia="ru-RU"/>
              </w:rPr>
            </w:pPr>
            <w:r w:rsidRPr="00756E54">
              <w:rPr>
                <w:rFonts w:ascii="Arial" w:eastAsia="Times New Roman" w:hAnsi="Arial" w:cs="Arial"/>
                <w:b/>
                <w:bCs/>
                <w:sz w:val="20"/>
                <w:szCs w:val="20"/>
                <w:lang w:eastAsia="ru-RU"/>
              </w:rPr>
              <w:t>95,5</w:t>
            </w:r>
          </w:p>
        </w:tc>
      </w:tr>
    </w:tbl>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p>
    <w:tbl>
      <w:tblPr>
        <w:tblW w:w="10647" w:type="dxa"/>
        <w:tblInd w:w="93" w:type="dxa"/>
        <w:tblLayout w:type="fixed"/>
        <w:tblLook w:val="04A0" w:firstRow="1" w:lastRow="0" w:firstColumn="1" w:lastColumn="0" w:noHBand="0" w:noVBand="1"/>
      </w:tblPr>
      <w:tblGrid>
        <w:gridCol w:w="4059"/>
        <w:gridCol w:w="758"/>
        <w:gridCol w:w="758"/>
        <w:gridCol w:w="916"/>
        <w:gridCol w:w="697"/>
        <w:gridCol w:w="963"/>
        <w:gridCol w:w="1017"/>
        <w:gridCol w:w="1479"/>
      </w:tblGrid>
      <w:tr w:rsidR="00756E54" w:rsidRPr="00756E54" w:rsidTr="003B1084">
        <w:trPr>
          <w:trHeight w:val="1004"/>
        </w:trPr>
        <w:tc>
          <w:tcPr>
            <w:tcW w:w="10647" w:type="dxa"/>
            <w:gridSpan w:val="8"/>
            <w:tcBorders>
              <w:top w:val="nil"/>
              <w:left w:val="nil"/>
              <w:right w:val="nil"/>
            </w:tcBorders>
            <w:shd w:val="clear" w:color="auto" w:fill="auto"/>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Приложение №2</w:t>
            </w:r>
          </w:p>
          <w:p w:rsidR="00756E54" w:rsidRPr="00756E54" w:rsidRDefault="00756E54" w:rsidP="00756E54">
            <w:pPr>
              <w:suppressAutoHyphens/>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 xml:space="preserve">к решению 51-й сессии пятого созыва </w:t>
            </w:r>
          </w:p>
          <w:p w:rsidR="00756E54" w:rsidRPr="00756E54" w:rsidRDefault="00756E54" w:rsidP="00756E54">
            <w:pPr>
              <w:suppressAutoHyphens/>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Совета депутатов Дубровинского сельсовета</w:t>
            </w:r>
          </w:p>
          <w:p w:rsidR="00756E54" w:rsidRPr="00756E54" w:rsidRDefault="00756E54" w:rsidP="00756E54">
            <w:pPr>
              <w:suppressAutoHyphens/>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 xml:space="preserve"> Мошковского района Новосибирской области </w:t>
            </w:r>
          </w:p>
          <w:p w:rsidR="00756E54" w:rsidRPr="00756E54" w:rsidRDefault="00756E54" w:rsidP="00756E54">
            <w:pPr>
              <w:suppressAutoHyphens/>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от 31.05.2019 №229</w:t>
            </w:r>
          </w:p>
        </w:tc>
      </w:tr>
      <w:tr w:rsidR="00756E54" w:rsidRPr="00756E54" w:rsidTr="003B1084">
        <w:trPr>
          <w:trHeight w:val="314"/>
        </w:trPr>
        <w:tc>
          <w:tcPr>
            <w:tcW w:w="4059" w:type="dxa"/>
            <w:tcBorders>
              <w:top w:val="nil"/>
              <w:left w:val="nil"/>
              <w:bottom w:val="nil"/>
              <w:right w:val="nil"/>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758"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758"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916"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697"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963"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1017"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1479"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r>
      <w:tr w:rsidR="00756E54" w:rsidRPr="00756E54" w:rsidTr="003B1084">
        <w:trPr>
          <w:trHeight w:val="1225"/>
        </w:trPr>
        <w:tc>
          <w:tcPr>
            <w:tcW w:w="10647" w:type="dxa"/>
            <w:gridSpan w:val="8"/>
            <w:tcBorders>
              <w:top w:val="nil"/>
              <w:left w:val="nil"/>
              <w:bottom w:val="nil"/>
              <w:right w:val="nil"/>
            </w:tcBorders>
            <w:shd w:val="clear" w:color="auto" w:fill="auto"/>
            <w:vAlign w:val="bottom"/>
            <w:hideMark/>
          </w:tcPr>
          <w:p w:rsidR="00756E54" w:rsidRPr="00756E54" w:rsidRDefault="00756E54" w:rsidP="00756E54">
            <w:pPr>
              <w:spacing w:after="0" w:line="240" w:lineRule="auto"/>
              <w:jc w:val="center"/>
              <w:rPr>
                <w:rFonts w:ascii="Arial" w:eastAsia="Times New Roman" w:hAnsi="Arial" w:cs="Arial"/>
                <w:b/>
                <w:sz w:val="24"/>
                <w:szCs w:val="24"/>
                <w:lang w:eastAsia="ru-RU"/>
              </w:rPr>
            </w:pPr>
            <w:r w:rsidRPr="00756E54">
              <w:rPr>
                <w:rFonts w:ascii="Arial" w:eastAsia="Times New Roman" w:hAnsi="Arial" w:cs="Arial"/>
                <w:b/>
                <w:sz w:val="24"/>
                <w:szCs w:val="24"/>
                <w:lang w:eastAsia="ru-RU"/>
              </w:rPr>
              <w:t>Кассовое исполнение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бюджетов  за 2018</w:t>
            </w:r>
          </w:p>
          <w:p w:rsidR="00756E54" w:rsidRPr="00756E54" w:rsidRDefault="00756E54" w:rsidP="00756E54">
            <w:pPr>
              <w:spacing w:after="0" w:line="240" w:lineRule="auto"/>
              <w:rPr>
                <w:rFonts w:ascii="Arial" w:eastAsia="Times New Roman" w:hAnsi="Arial" w:cs="Arial"/>
                <w:b/>
                <w:sz w:val="24"/>
                <w:szCs w:val="24"/>
                <w:lang w:eastAsia="ru-RU"/>
              </w:rPr>
            </w:pPr>
          </w:p>
          <w:tbl>
            <w:tblPr>
              <w:tblW w:w="9972" w:type="dxa"/>
              <w:tblLayout w:type="fixed"/>
              <w:tblLook w:val="04A0" w:firstRow="1" w:lastRow="0" w:firstColumn="1" w:lastColumn="0" w:noHBand="0" w:noVBand="1"/>
            </w:tblPr>
            <w:tblGrid>
              <w:gridCol w:w="3735"/>
              <w:gridCol w:w="425"/>
              <w:gridCol w:w="709"/>
              <w:gridCol w:w="1275"/>
              <w:gridCol w:w="709"/>
              <w:gridCol w:w="992"/>
              <w:gridCol w:w="993"/>
              <w:gridCol w:w="1134"/>
            </w:tblGrid>
            <w:tr w:rsidR="00756E54" w:rsidRPr="00756E54" w:rsidTr="003B1084">
              <w:trPr>
                <w:trHeight w:val="314"/>
              </w:trPr>
              <w:tc>
                <w:tcPr>
                  <w:tcW w:w="3735" w:type="dxa"/>
                  <w:tcBorders>
                    <w:top w:val="nil"/>
                    <w:left w:val="nil"/>
                    <w:bottom w:val="nil"/>
                    <w:right w:val="nil"/>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p>
              </w:tc>
              <w:tc>
                <w:tcPr>
                  <w:tcW w:w="425"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tc>
              <w:tc>
                <w:tcPr>
                  <w:tcW w:w="709"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tc>
              <w:tc>
                <w:tcPr>
                  <w:tcW w:w="1275"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tc>
              <w:tc>
                <w:tcPr>
                  <w:tcW w:w="709"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tc>
              <w:tc>
                <w:tcPr>
                  <w:tcW w:w="992"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tc>
              <w:tc>
                <w:tcPr>
                  <w:tcW w:w="993"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tc>
              <w:tc>
                <w:tcPr>
                  <w:tcW w:w="1134"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тыс.руб.</w:t>
                  </w:r>
                </w:p>
              </w:tc>
            </w:tr>
            <w:tr w:rsidR="00756E54" w:rsidRPr="00756E54" w:rsidTr="003B1084">
              <w:trPr>
                <w:trHeight w:val="776"/>
              </w:trPr>
              <w:tc>
                <w:tcPr>
                  <w:tcW w:w="3735"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Наименование</w:t>
                  </w:r>
                </w:p>
              </w:tc>
              <w:tc>
                <w:tcPr>
                  <w:tcW w:w="425" w:type="dxa"/>
                  <w:tcBorders>
                    <w:top w:val="single" w:sz="4" w:space="0" w:color="auto"/>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РЗ</w:t>
                  </w:r>
                </w:p>
              </w:tc>
              <w:tc>
                <w:tcPr>
                  <w:tcW w:w="709" w:type="dxa"/>
                  <w:tcBorders>
                    <w:top w:val="single" w:sz="4" w:space="0" w:color="auto"/>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proofErr w:type="gramStart"/>
                  <w:r w:rsidRPr="00756E54">
                    <w:rPr>
                      <w:rFonts w:ascii="Arial" w:eastAsia="Times New Roman" w:hAnsi="Arial" w:cs="Arial"/>
                      <w:b/>
                      <w:bCs/>
                      <w:sz w:val="20"/>
                      <w:szCs w:val="20"/>
                      <w:lang w:eastAsia="ar-SA"/>
                    </w:rPr>
                    <w:t>ПР</w:t>
                  </w:r>
                  <w:proofErr w:type="gramEnd"/>
                </w:p>
              </w:tc>
              <w:tc>
                <w:tcPr>
                  <w:tcW w:w="1275" w:type="dxa"/>
                  <w:tcBorders>
                    <w:top w:val="single" w:sz="4" w:space="0" w:color="auto"/>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КЦСР</w:t>
                  </w:r>
                </w:p>
              </w:tc>
              <w:tc>
                <w:tcPr>
                  <w:tcW w:w="709" w:type="dxa"/>
                  <w:tcBorders>
                    <w:top w:val="single" w:sz="4" w:space="0" w:color="auto"/>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КВР</w:t>
                  </w:r>
                </w:p>
              </w:tc>
              <w:tc>
                <w:tcPr>
                  <w:tcW w:w="992" w:type="dxa"/>
                  <w:tcBorders>
                    <w:top w:val="single" w:sz="4" w:space="0" w:color="auto"/>
                    <w:left w:val="nil"/>
                    <w:bottom w:val="single" w:sz="4" w:space="0" w:color="auto"/>
                    <w:right w:val="single" w:sz="4" w:space="0" w:color="auto"/>
                  </w:tcBorders>
                  <w:shd w:val="clear" w:color="FFFFCC" w:fill="FFFFFF"/>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 xml:space="preserve">План на 2018 </w:t>
                  </w:r>
                </w:p>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год</w:t>
                  </w:r>
                </w:p>
              </w:tc>
              <w:tc>
                <w:tcPr>
                  <w:tcW w:w="993" w:type="dxa"/>
                  <w:tcBorders>
                    <w:top w:val="single" w:sz="4" w:space="0" w:color="auto"/>
                    <w:left w:val="nil"/>
                    <w:bottom w:val="single" w:sz="4" w:space="0" w:color="auto"/>
                    <w:right w:val="single" w:sz="4" w:space="0" w:color="auto"/>
                  </w:tcBorders>
                  <w:shd w:val="clear" w:color="FFFFCC" w:fill="FFFFFF"/>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Исполнение</w:t>
                  </w:r>
                </w:p>
              </w:tc>
              <w:tc>
                <w:tcPr>
                  <w:tcW w:w="1134" w:type="dxa"/>
                  <w:tcBorders>
                    <w:top w:val="single" w:sz="4" w:space="0" w:color="auto"/>
                    <w:left w:val="nil"/>
                    <w:bottom w:val="single" w:sz="4" w:space="0" w:color="auto"/>
                    <w:right w:val="single" w:sz="4" w:space="0" w:color="auto"/>
                  </w:tcBorders>
                  <w:shd w:val="clear" w:color="FFFFCC" w:fill="FFFFFF"/>
                  <w:vAlign w:val="bottom"/>
                  <w:hideMark/>
                </w:tcPr>
                <w:p w:rsidR="00756E54" w:rsidRPr="00756E54" w:rsidRDefault="00756E54" w:rsidP="00756E54">
                  <w:pPr>
                    <w:suppressAutoHyphens/>
                    <w:spacing w:after="0" w:line="240" w:lineRule="auto"/>
                    <w:ind w:right="-98"/>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 исполнения</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1</w:t>
                  </w:r>
                </w:p>
              </w:tc>
              <w:tc>
                <w:tcPr>
                  <w:tcW w:w="425"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3</w:t>
                  </w:r>
                </w:p>
              </w:tc>
              <w:tc>
                <w:tcPr>
                  <w:tcW w:w="709"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4</w:t>
                  </w:r>
                </w:p>
              </w:tc>
              <w:tc>
                <w:tcPr>
                  <w:tcW w:w="1275"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5</w:t>
                  </w:r>
                </w:p>
              </w:tc>
              <w:tc>
                <w:tcPr>
                  <w:tcW w:w="709"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6</w:t>
                  </w:r>
                </w:p>
              </w:tc>
              <w:tc>
                <w:tcPr>
                  <w:tcW w:w="992"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7</w:t>
                  </w:r>
                </w:p>
              </w:tc>
              <w:tc>
                <w:tcPr>
                  <w:tcW w:w="993"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8</w:t>
                  </w:r>
                </w:p>
              </w:tc>
              <w:tc>
                <w:tcPr>
                  <w:tcW w:w="1134"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9</w:t>
                  </w:r>
                </w:p>
              </w:tc>
            </w:tr>
            <w:tr w:rsidR="00756E54" w:rsidRPr="00756E54" w:rsidTr="003B1084">
              <w:trPr>
                <w:trHeight w:val="403"/>
              </w:trPr>
              <w:tc>
                <w:tcPr>
                  <w:tcW w:w="3735"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Общегосударственные вопросы</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7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4336,1</w:t>
                  </w:r>
                </w:p>
              </w:tc>
              <w:tc>
                <w:tcPr>
                  <w:tcW w:w="99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4098,24</w:t>
                  </w:r>
                </w:p>
              </w:tc>
              <w:tc>
                <w:tcPr>
                  <w:tcW w:w="1134"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94,5</w:t>
                  </w:r>
                </w:p>
              </w:tc>
            </w:tr>
            <w:tr w:rsidR="00756E54" w:rsidRPr="00756E54" w:rsidTr="003B1084">
              <w:trPr>
                <w:trHeight w:val="478"/>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Функционирование высшего должностного лица субъекта Российской Федерации и муниципального образования</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39"/>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Глава муниципального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8800010000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39"/>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8800010110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986"/>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8800010110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463"/>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8800010110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807"/>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w:t>
                  </w:r>
                  <w:r w:rsidRPr="00756E54">
                    <w:rPr>
                      <w:rFonts w:ascii="Arial" w:eastAsia="Times New Roman" w:hAnsi="Arial" w:cs="Arial"/>
                      <w:sz w:val="20"/>
                      <w:szCs w:val="20"/>
                      <w:lang w:eastAsia="ar-SA"/>
                    </w:rPr>
                    <w:lastRenderedPageBreak/>
                    <w:t>Российской Федерации, местных администраций</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01</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3645,1</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3407,3</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93,5</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Непрограммные направления местного бюджета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3645,0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3407,2</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93,5</w:t>
                  </w:r>
                </w:p>
              </w:tc>
            </w:tr>
            <w:tr w:rsidR="00756E54" w:rsidRPr="00756E54" w:rsidTr="003B1084">
              <w:trPr>
                <w:trHeight w:val="31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Центральный аппарат</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3627,0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3502,8</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96,6</w:t>
                  </w:r>
                </w:p>
              </w:tc>
            </w:tr>
            <w:tr w:rsidR="00756E54" w:rsidRPr="00756E54" w:rsidTr="003B1084">
              <w:trPr>
                <w:trHeight w:val="31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Расходы на выплату персоналу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8800014110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2820,8</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2696,6</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95,6</w:t>
                  </w:r>
                </w:p>
              </w:tc>
            </w:tr>
            <w:tr w:rsidR="00756E54" w:rsidRPr="00756E54" w:rsidTr="003B1084">
              <w:trPr>
                <w:trHeight w:val="106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8800014110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2820,8</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2696,6</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95,6</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8800014110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2820,8</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2696,6</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95,6</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8800014590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806,2</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692,5</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85,9</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8800014590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788,7</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683,1</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86,7</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8800014590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788,7</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683,1</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86,7</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8800014590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17,5</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53,7</w:t>
                  </w:r>
                </w:p>
              </w:tc>
            </w:tr>
            <w:tr w:rsidR="00756E54" w:rsidRPr="00756E54" w:rsidTr="003B1084">
              <w:trPr>
                <w:trHeight w:val="463"/>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Уплата налогов, сборов и иных обязательных  платежей в бюджеты бюджетной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8800014590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17,5</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53,7</w:t>
                  </w:r>
                </w:p>
              </w:tc>
            </w:tr>
            <w:tr w:rsidR="00756E54" w:rsidRPr="00756E54" w:rsidTr="003B1084">
              <w:trPr>
                <w:trHeight w:val="553"/>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Осуществление деятельности исполнения переданных полномочий из бюджетов поселений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8800085040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18,0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18,0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77"/>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8800085040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18,0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18,0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76"/>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8800085040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18,0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18,0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76"/>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Решение вопросов в сфере административных правонарушений за счет субвенции из областного бюджета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0500070190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76"/>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0500070190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76"/>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0500070190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762"/>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65,8</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65,74</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99,9</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Непрограммные направления </w:t>
                  </w:r>
                  <w:r w:rsidRPr="00756E54">
                    <w:rPr>
                      <w:rFonts w:ascii="Arial" w:eastAsia="Times New Roman" w:hAnsi="Arial" w:cs="Arial"/>
                      <w:sz w:val="20"/>
                      <w:szCs w:val="20"/>
                      <w:lang w:eastAsia="ar-SA"/>
                    </w:rPr>
                    <w:lastRenderedPageBreak/>
                    <w:t>местного бюджета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w:t>
                  </w:r>
                  <w:r w:rsidRPr="00756E54">
                    <w:rPr>
                      <w:rFonts w:ascii="Arial" w:eastAsia="Times New Roman" w:hAnsi="Arial" w:cs="Arial"/>
                      <w:sz w:val="20"/>
                      <w:szCs w:val="20"/>
                      <w:lang w:eastAsia="ar-SA"/>
                    </w:rPr>
                    <w:lastRenderedPageBreak/>
                    <w:t>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06</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w:t>
                  </w:r>
                  <w:r w:rsidRPr="00756E54">
                    <w:rPr>
                      <w:rFonts w:ascii="Arial" w:eastAsia="Times New Roman" w:hAnsi="Arial" w:cs="Arial"/>
                      <w:sz w:val="20"/>
                      <w:szCs w:val="20"/>
                      <w:lang w:eastAsia="ar-SA"/>
                    </w:rPr>
                    <w:lastRenderedPageBreak/>
                    <w:t>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65,8</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65,74</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99,9</w:t>
                  </w:r>
                </w:p>
              </w:tc>
            </w:tr>
            <w:tr w:rsidR="00756E54" w:rsidRPr="00756E54" w:rsidTr="003B1084">
              <w:trPr>
                <w:trHeight w:val="762"/>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Иные межбюджетные трансферты на исполнение переданных полномочий  на осуществление переданных полномочий контрольно-счетных органов поселений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8800085010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65,8</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65,74</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99,9</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8800085010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65,8</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65,74</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99,9</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8800085010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65,8</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65,74</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99,9</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27,9</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27,9</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270"/>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иные расходы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8800002040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8800002040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24,9</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24,9</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8800002040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24,9</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24,9</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Иные межбюджетные ассигнования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8800002040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Уплата налогов, сборов и иных обязательных  платежей в бюджеты бюджетной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8800002040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92"/>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Программные направления местного бюджета</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8900000000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421"/>
              </w:trPr>
              <w:tc>
                <w:tcPr>
                  <w:tcW w:w="3735"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 Мероприятия в рамках муниципальной программы "Комплексные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8900002240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421"/>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8900002240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421"/>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8900002240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Национальная оборона</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7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99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1134"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222,8</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Мобилизационная и вневойсковая подготовка</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031"/>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8800051180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00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8800051180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217,5</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217,5</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8800051180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217,5</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217,5</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8800051180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8800051180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7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548,7</w:t>
                  </w:r>
                </w:p>
              </w:tc>
              <w:tc>
                <w:tcPr>
                  <w:tcW w:w="99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534,9</w:t>
                  </w:r>
                </w:p>
              </w:tc>
              <w:tc>
                <w:tcPr>
                  <w:tcW w:w="1134"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97,6</w:t>
                  </w:r>
                </w:p>
              </w:tc>
            </w:tr>
            <w:tr w:rsidR="00756E54" w:rsidRPr="00756E54" w:rsidTr="003B1084">
              <w:trPr>
                <w:trHeight w:val="687"/>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Защита населения и территории от последствий чрезвычайных ситуаций природного и техногенного характера, гражданская оборона</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113,1</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107,9</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95,5</w:t>
                  </w:r>
                </w:p>
              </w:tc>
            </w:tr>
            <w:tr w:rsidR="00756E54" w:rsidRPr="00756E54" w:rsidTr="003B1084">
              <w:trPr>
                <w:trHeight w:val="31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78,1</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72,9</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93,5</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Участие в предупреждении и ликвидации последствий чрезвычайных ситуаций  в границах поселений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8800002050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78,1</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72,9</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93,5</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8800002050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78,1</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72,9</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93,5</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8800002050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78,1</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72,9</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93,5</w:t>
                  </w:r>
                </w:p>
              </w:tc>
            </w:tr>
            <w:tr w:rsidR="00756E54" w:rsidRPr="00756E54" w:rsidTr="003B1084">
              <w:trPr>
                <w:trHeight w:val="454"/>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Программные направления местного бюджета</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8900000000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738"/>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Мероприятия в рамках муниципальной программы «Пожарная безопасность на территории Дубровинского сельсовета Мошковского района Новосибирской области»</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8900002270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8900002270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8900002270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47"/>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Обеспечение пожарной безопасности</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434,6</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430,0</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11,5</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6,9</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8800002290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11,5</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6,9</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8800002290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11,5</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6,9</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8800002290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11,5</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6,9</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Реализация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 2014-2020 г»</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Софинансирование на реализацию мероприятий по обеспечению сбалансированности местных бюджетов в рамках государственной программы «Управление государственными финансами  Новосибирской области на 2014-2020г»</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03000</w:t>
                  </w:r>
                  <w:r w:rsidRPr="00756E54">
                    <w:rPr>
                      <w:rFonts w:ascii="Arial" w:eastAsia="Times New Roman" w:hAnsi="Arial" w:cs="Arial"/>
                      <w:sz w:val="20"/>
                      <w:szCs w:val="20"/>
                      <w:lang w:val="en-US" w:eastAsia="ar-SA"/>
                    </w:rPr>
                    <w:t>S0510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val="en-US" w:eastAsia="ar-SA"/>
                    </w:rPr>
                    <w:t>000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03000</w:t>
                  </w:r>
                  <w:r w:rsidRPr="00756E54">
                    <w:rPr>
                      <w:rFonts w:ascii="Arial" w:eastAsia="Times New Roman" w:hAnsi="Arial" w:cs="Arial"/>
                      <w:sz w:val="20"/>
                      <w:szCs w:val="20"/>
                      <w:lang w:val="en-US" w:eastAsia="ar-SA"/>
                    </w:rPr>
                    <w:t>S0510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val="en-US" w:eastAsia="ar-SA"/>
                    </w:rPr>
                    <w:t>200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03000</w:t>
                  </w:r>
                  <w:r w:rsidRPr="00756E54">
                    <w:rPr>
                      <w:rFonts w:ascii="Arial" w:eastAsia="Times New Roman" w:hAnsi="Arial" w:cs="Arial"/>
                      <w:sz w:val="20"/>
                      <w:szCs w:val="20"/>
                      <w:lang w:val="en-US" w:eastAsia="ar-SA"/>
                    </w:rPr>
                    <w:t>S0510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val="en-US" w:eastAsia="ar-SA"/>
                    </w:rPr>
                    <w:t>240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Другие вопросы в области национальной безопасности и правоохранительной деятельности</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Программные направления местного бюджета</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8900000000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946"/>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Мероприятия в рамках муниципальной программы «Профилактика терроризма и экстремизма на территории Дубровинского сельсовета Мошковского района Новосибирской области»</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8900002280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83"/>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8900002280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83"/>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8900002280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Национальная экономика</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7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3701,3</w:t>
                  </w:r>
                </w:p>
              </w:tc>
              <w:tc>
                <w:tcPr>
                  <w:tcW w:w="99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3055,2</w:t>
                  </w:r>
                </w:p>
              </w:tc>
              <w:tc>
                <w:tcPr>
                  <w:tcW w:w="1134"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82,6</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Дорожное хозяйство</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3700,8</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3054,7</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82,6</w:t>
                  </w:r>
                </w:p>
              </w:tc>
            </w:tr>
            <w:tr w:rsidR="00756E54" w:rsidRPr="00756E54" w:rsidTr="003B1084">
              <w:trPr>
                <w:trHeight w:val="41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Реализация мероприятий государственной программы Новосибирской области «Развитие автомобильных дорог регионального</w:t>
                  </w:r>
                  <w:proofErr w:type="gramStart"/>
                  <w:r w:rsidRPr="00756E54">
                    <w:rPr>
                      <w:rFonts w:ascii="Arial" w:eastAsia="Times New Roman" w:hAnsi="Arial" w:cs="Arial"/>
                      <w:sz w:val="20"/>
                      <w:szCs w:val="20"/>
                      <w:lang w:eastAsia="ar-SA"/>
                    </w:rPr>
                    <w:t>.</w:t>
                  </w:r>
                  <w:proofErr w:type="gramEnd"/>
                  <w:r w:rsidRPr="00756E54">
                    <w:rPr>
                      <w:rFonts w:ascii="Arial" w:eastAsia="Times New Roman" w:hAnsi="Arial" w:cs="Arial"/>
                      <w:sz w:val="20"/>
                      <w:szCs w:val="20"/>
                      <w:lang w:eastAsia="ar-SA"/>
                    </w:rPr>
                    <w:t xml:space="preserve"> </w:t>
                  </w:r>
                  <w:proofErr w:type="gramStart"/>
                  <w:r w:rsidRPr="00756E54">
                    <w:rPr>
                      <w:rFonts w:ascii="Arial" w:eastAsia="Times New Roman" w:hAnsi="Arial" w:cs="Arial"/>
                      <w:sz w:val="20"/>
                      <w:szCs w:val="20"/>
                      <w:lang w:eastAsia="ar-SA"/>
                    </w:rPr>
                    <w:t>м</w:t>
                  </w:r>
                  <w:proofErr w:type="gramEnd"/>
                  <w:r w:rsidRPr="00756E54">
                    <w:rPr>
                      <w:rFonts w:ascii="Arial" w:eastAsia="Times New Roman" w:hAnsi="Arial" w:cs="Arial"/>
                      <w:sz w:val="20"/>
                      <w:szCs w:val="20"/>
                      <w:lang w:eastAsia="ar-SA"/>
                    </w:rPr>
                    <w:t>ежмуниципального и местного значения в Новосибирской области</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6100070760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2670,9</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2670,9</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6100070760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2670,9</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2670,9</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auto" w:fill="auto"/>
                  <w:noWrap/>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6100070760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2670,9</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2670,9</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Программные направления местного бюджета</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8900002250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1029,9</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383,8</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37,3</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 xml:space="preserve">Мероприятия в рамках муниципальной программы «Дорожного строительства, реконструкции, содержания и </w:t>
                  </w:r>
                  <w:proofErr w:type="gramStart"/>
                  <w:r w:rsidRPr="00756E54">
                    <w:rPr>
                      <w:rFonts w:ascii="Arial" w:eastAsia="Times New Roman" w:hAnsi="Arial" w:cs="Arial"/>
                      <w:sz w:val="20"/>
                      <w:szCs w:val="20"/>
                      <w:lang w:eastAsia="ar-SA"/>
                    </w:rPr>
                    <w:t>обслуживания</w:t>
                  </w:r>
                  <w:proofErr w:type="gramEnd"/>
                  <w:r w:rsidRPr="00756E54">
                    <w:rPr>
                      <w:rFonts w:ascii="Arial" w:eastAsia="Times New Roman" w:hAnsi="Arial" w:cs="Arial"/>
                      <w:sz w:val="20"/>
                      <w:szCs w:val="20"/>
                      <w:lang w:eastAsia="ar-SA"/>
                    </w:rPr>
                    <w:t xml:space="preserve"> автомобильных дорог и дорожных сооружений на территории Дубровинского сельсовета Мошковского района Новосибирской области</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8900002250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1029,9</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383,8</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37,3</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8900002250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1029,9</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383,8</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37,3</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8900002250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1029,9</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383,8</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37,3</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9BBB59" w:themeFill="accent3"/>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Другие вопросы в области национальной экономики</w:t>
                  </w:r>
                </w:p>
              </w:tc>
              <w:tc>
                <w:tcPr>
                  <w:tcW w:w="425" w:type="dxa"/>
                  <w:tcBorders>
                    <w:top w:val="nil"/>
                    <w:left w:val="nil"/>
                    <w:bottom w:val="single" w:sz="4" w:space="0" w:color="auto"/>
                    <w:right w:val="single" w:sz="4" w:space="0" w:color="auto"/>
                  </w:tcBorders>
                  <w:shd w:val="clear" w:color="auto" w:fill="9BBB59" w:themeFill="accent3"/>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auto" w:fill="9BBB59" w:themeFill="accent3"/>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w:t>
                  </w:r>
                </w:p>
              </w:tc>
              <w:tc>
                <w:tcPr>
                  <w:tcW w:w="1275" w:type="dxa"/>
                  <w:tcBorders>
                    <w:top w:val="nil"/>
                    <w:left w:val="nil"/>
                    <w:bottom w:val="single" w:sz="4" w:space="0" w:color="auto"/>
                    <w:right w:val="single" w:sz="4" w:space="0" w:color="auto"/>
                  </w:tcBorders>
                  <w:shd w:val="clear" w:color="auto" w:fill="9BBB59" w:themeFill="accent3"/>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auto" w:fill="9BBB59" w:themeFill="accent3"/>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9BBB59" w:themeFill="accent3"/>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993" w:type="dxa"/>
                  <w:tcBorders>
                    <w:top w:val="nil"/>
                    <w:left w:val="nil"/>
                    <w:bottom w:val="single" w:sz="4" w:space="0" w:color="auto"/>
                    <w:right w:val="single" w:sz="4" w:space="0" w:color="auto"/>
                  </w:tcBorders>
                  <w:shd w:val="clear" w:color="auto" w:fill="9BBB59" w:themeFill="accent3"/>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134" w:type="dxa"/>
                  <w:tcBorders>
                    <w:top w:val="nil"/>
                    <w:left w:val="nil"/>
                    <w:bottom w:val="single" w:sz="4" w:space="0" w:color="auto"/>
                    <w:right w:val="single" w:sz="4" w:space="0" w:color="auto"/>
                  </w:tcBorders>
                  <w:shd w:val="clear" w:color="auto" w:fill="9BBB59" w:themeFill="accent3"/>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Программные направления местного бюджета</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8900000000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Мероприятия в рамках муниципальной программы  «Развитие и поддержка малого и среднего предпринимательства  на территории Дубровинского сельсовета Мошковского района Новосибирской области»</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8900002260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8900002260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8900002260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Жилищно-коммунальное хозяйство</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7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2445,1</w:t>
                  </w:r>
                </w:p>
              </w:tc>
              <w:tc>
                <w:tcPr>
                  <w:tcW w:w="99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2320,6</w:t>
                  </w:r>
                </w:p>
              </w:tc>
              <w:tc>
                <w:tcPr>
                  <w:tcW w:w="1134"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94,9</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Жилищное хозяйство</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106,6</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71,0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106,6</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71,0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Капитальный ремонт государственного жилищного фонда субъектов РФ и муниципального жилищного фонда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8800002140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106,6</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71,0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8800002140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106,6</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71,0</w:t>
                  </w:r>
                </w:p>
              </w:tc>
            </w:tr>
            <w:tr w:rsidR="00756E54" w:rsidRPr="00756E54" w:rsidTr="003B1084">
              <w:trPr>
                <w:trHeight w:val="553"/>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8800002140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106,6</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71,0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Коммунальное хозяйство</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920,2</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920,2</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Мероприятия в области коммунального хозяйства</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8800002150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8800002150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 xml:space="preserve">Иные закупки товаров, работ и услуг для государственных </w:t>
                  </w:r>
                  <w:r w:rsidRPr="00756E54">
                    <w:rPr>
                      <w:rFonts w:ascii="Arial" w:eastAsia="Times New Roman" w:hAnsi="Arial" w:cs="Arial"/>
                      <w:color w:val="000000"/>
                      <w:sz w:val="20"/>
                      <w:szCs w:val="20"/>
                      <w:lang w:eastAsia="ar-SA"/>
                    </w:rPr>
                    <w:lastRenderedPageBreak/>
                    <w:t>(муниципальных) нужд</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8800002150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8800002150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Уплата налогов, сборов и иных обязательных  платежей в бюджеты бюджетной системы Российской Федерации</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8800002150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Иные межбюджетные трансферты для исполнения переданных полномочий на организацию в границах поселений тепло- и водоснабжения, водоотведения, снабжения населения топливом</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8800083040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8800083040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Субсидии юридическим лицам (кроме некоммерческих организаций), индивидуальным предпринимателям, физическим лица</w:t>
                  </w:r>
                  <w:proofErr w:type="gramStart"/>
                  <w:r w:rsidRPr="00756E54">
                    <w:rPr>
                      <w:rFonts w:ascii="Arial" w:eastAsia="Times New Roman" w:hAnsi="Arial" w:cs="Arial"/>
                      <w:color w:val="000000"/>
                      <w:sz w:val="20"/>
                      <w:szCs w:val="20"/>
                      <w:lang w:eastAsia="ar-SA"/>
                    </w:rPr>
                    <w:t>м-</w:t>
                  </w:r>
                  <w:proofErr w:type="gramEnd"/>
                  <w:r w:rsidRPr="00756E54">
                    <w:rPr>
                      <w:rFonts w:ascii="Arial" w:eastAsia="Times New Roman" w:hAnsi="Arial" w:cs="Arial"/>
                      <w:color w:val="000000"/>
                      <w:sz w:val="20"/>
                      <w:szCs w:val="20"/>
                      <w:lang w:eastAsia="ar-SA"/>
                    </w:rPr>
                    <w:t xml:space="preserve">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8800083040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810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Иные межбюджетные трансферты для оплаты за топливно-энергетические ресурсы предприятиями ЖКХ</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8800083050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Субсидии юридическим лицам (кроме некоммерческих организаций), индивидуальным предпринимателям, физическим лица</w:t>
                  </w:r>
                  <w:proofErr w:type="gramStart"/>
                  <w:r w:rsidRPr="00756E54">
                    <w:rPr>
                      <w:rFonts w:ascii="Arial" w:eastAsia="Times New Roman" w:hAnsi="Arial" w:cs="Arial"/>
                      <w:color w:val="000000"/>
                      <w:sz w:val="20"/>
                      <w:szCs w:val="20"/>
                      <w:lang w:eastAsia="ar-SA"/>
                    </w:rPr>
                    <w:t>м-</w:t>
                  </w:r>
                  <w:proofErr w:type="gramEnd"/>
                  <w:r w:rsidRPr="00756E54">
                    <w:rPr>
                      <w:rFonts w:ascii="Arial" w:eastAsia="Times New Roman" w:hAnsi="Arial" w:cs="Arial"/>
                      <w:color w:val="000000"/>
                      <w:sz w:val="20"/>
                      <w:szCs w:val="20"/>
                      <w:lang w:eastAsia="ar-SA"/>
                    </w:rPr>
                    <w:t xml:space="preserve">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8800083050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Иные межбюджетные трансферты для оплаты за топливно-энергетические ресурсы предприятиями ЖКХ</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8800083050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810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Реализация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 2014-2020 г»</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135,0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135,0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135,0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135,0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Субсидии юридическим лицам (кроме некоммерческих организаций), индивидуальным предпринимателям, физическим лица</w:t>
                  </w:r>
                  <w:proofErr w:type="gramStart"/>
                  <w:r w:rsidRPr="00756E54">
                    <w:rPr>
                      <w:rFonts w:ascii="Arial" w:eastAsia="Times New Roman" w:hAnsi="Arial" w:cs="Arial"/>
                      <w:color w:val="000000"/>
                      <w:sz w:val="20"/>
                      <w:szCs w:val="20"/>
                      <w:lang w:eastAsia="ar-SA"/>
                    </w:rPr>
                    <w:t>м-</w:t>
                  </w:r>
                  <w:proofErr w:type="gramEnd"/>
                  <w:r w:rsidRPr="00756E54">
                    <w:rPr>
                      <w:rFonts w:ascii="Arial" w:eastAsia="Times New Roman" w:hAnsi="Arial" w:cs="Arial"/>
                      <w:color w:val="000000"/>
                      <w:sz w:val="20"/>
                      <w:szCs w:val="20"/>
                      <w:lang w:eastAsia="ar-SA"/>
                    </w:rPr>
                    <w:t xml:space="preserve">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810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135,0</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135,0</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Софинансирование на реализацию мероприятий по обеспечению сбалансированности местных бюджетов в рамках государственной программы «Управление государственными финансами  Новосибирской области на 2014-2020г»</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03000</w:t>
                  </w:r>
                  <w:r w:rsidRPr="00756E54">
                    <w:rPr>
                      <w:rFonts w:ascii="Arial" w:eastAsia="Times New Roman" w:hAnsi="Arial" w:cs="Arial"/>
                      <w:sz w:val="20"/>
                      <w:szCs w:val="20"/>
                      <w:lang w:val="en-US" w:eastAsia="ar-SA"/>
                    </w:rPr>
                    <w:t>S0510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val="en-US" w:eastAsia="ar-SA"/>
                    </w:rPr>
                    <w:t>000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03000</w:t>
                  </w:r>
                  <w:r w:rsidRPr="00756E54">
                    <w:rPr>
                      <w:rFonts w:ascii="Arial" w:eastAsia="Times New Roman" w:hAnsi="Arial" w:cs="Arial"/>
                      <w:sz w:val="20"/>
                      <w:szCs w:val="20"/>
                      <w:lang w:val="en-US" w:eastAsia="ar-SA"/>
                    </w:rPr>
                    <w:t>S0510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 xml:space="preserve">Субсидии юридическим лицам (кроме некоммерческих организаций), индивидуальным </w:t>
                  </w:r>
                  <w:r w:rsidRPr="00756E54">
                    <w:rPr>
                      <w:rFonts w:ascii="Arial" w:eastAsia="Times New Roman" w:hAnsi="Arial" w:cs="Arial"/>
                      <w:color w:val="000000"/>
                      <w:sz w:val="20"/>
                      <w:szCs w:val="20"/>
                      <w:lang w:eastAsia="ar-SA"/>
                    </w:rPr>
                    <w:lastRenderedPageBreak/>
                    <w:t>предпринимателям, физическим лица</w:t>
                  </w:r>
                  <w:proofErr w:type="gramStart"/>
                  <w:r w:rsidRPr="00756E54">
                    <w:rPr>
                      <w:rFonts w:ascii="Arial" w:eastAsia="Times New Roman" w:hAnsi="Arial" w:cs="Arial"/>
                      <w:color w:val="000000"/>
                      <w:sz w:val="20"/>
                      <w:szCs w:val="20"/>
                      <w:lang w:eastAsia="ar-SA"/>
                    </w:rPr>
                    <w:t>м-</w:t>
                  </w:r>
                  <w:proofErr w:type="gramEnd"/>
                  <w:r w:rsidRPr="00756E54">
                    <w:rPr>
                      <w:rFonts w:ascii="Arial" w:eastAsia="Times New Roman" w:hAnsi="Arial" w:cs="Arial"/>
                      <w:color w:val="000000"/>
                      <w:sz w:val="20"/>
                      <w:szCs w:val="20"/>
                      <w:lang w:eastAsia="ar-SA"/>
                    </w:rPr>
                    <w:t xml:space="preserve">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03000</w:t>
                  </w:r>
                  <w:r w:rsidRPr="00756E54">
                    <w:rPr>
                      <w:rFonts w:ascii="Arial" w:eastAsia="Times New Roman" w:hAnsi="Arial" w:cs="Arial"/>
                      <w:sz w:val="20"/>
                      <w:szCs w:val="20"/>
                      <w:lang w:val="en-US" w:eastAsia="ar-SA"/>
                    </w:rPr>
                    <w:t>S0510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810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lastRenderedPageBreak/>
                    <w:t>Мероприятия по подготовке объектов жилищно-коммунального хозяйства Новосибирской области к работе в осеннее - зимний период подпрограммы «Безопасность коммунального хозяйства»   государственной программы Новосибирской области «Жилищно-коммунальное хозяйство Новосибирской области в 2015-2020 годах</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0910070810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473,7</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473,7</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0910070810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473,7</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473,7</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Субсидии юридическим лицам (кроме некоммерческих организаций), индивидуальным предпринимателям, физическим лица</w:t>
                  </w:r>
                  <w:proofErr w:type="gramStart"/>
                  <w:r w:rsidRPr="00756E54">
                    <w:rPr>
                      <w:rFonts w:ascii="Arial" w:eastAsia="Times New Roman" w:hAnsi="Arial" w:cs="Arial"/>
                      <w:color w:val="000000"/>
                      <w:sz w:val="20"/>
                      <w:szCs w:val="20"/>
                      <w:lang w:eastAsia="ar-SA"/>
                    </w:rPr>
                    <w:t>м-</w:t>
                  </w:r>
                  <w:proofErr w:type="gramEnd"/>
                  <w:r w:rsidRPr="00756E54">
                    <w:rPr>
                      <w:rFonts w:ascii="Arial" w:eastAsia="Times New Roman" w:hAnsi="Arial" w:cs="Arial"/>
                      <w:color w:val="000000"/>
                      <w:sz w:val="20"/>
                      <w:szCs w:val="20"/>
                      <w:lang w:eastAsia="ar-SA"/>
                    </w:rPr>
                    <w:t xml:space="preserve"> производителям товаров, работ, услуг</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7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0910070810</w:t>
                  </w:r>
                </w:p>
              </w:tc>
              <w:tc>
                <w:tcPr>
                  <w:tcW w:w="709"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810</w:t>
                  </w:r>
                </w:p>
              </w:tc>
              <w:tc>
                <w:tcPr>
                  <w:tcW w:w="99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473,7</w:t>
                  </w:r>
                </w:p>
              </w:tc>
              <w:tc>
                <w:tcPr>
                  <w:tcW w:w="99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473,7</w:t>
                  </w:r>
                </w:p>
              </w:tc>
              <w:tc>
                <w:tcPr>
                  <w:tcW w:w="1134"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Благоустройство</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1373,8</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1293,8</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94,2</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autoSpaceDE w:val="0"/>
                    <w:autoSpaceDN w:val="0"/>
                    <w:adjustRightInd w:val="0"/>
                    <w:spacing w:after="0" w:line="240" w:lineRule="auto"/>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Программные направления местного бюджета</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05</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03</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8900000000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400,0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394,2</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98,5</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 xml:space="preserve">Мероприятия в рамках муниципальной программы «Дорожного строительства, реконструкции, содержания и </w:t>
                  </w:r>
                  <w:proofErr w:type="gramStart"/>
                  <w:r w:rsidRPr="00756E54">
                    <w:rPr>
                      <w:rFonts w:ascii="Arial" w:eastAsia="Times New Roman" w:hAnsi="Arial" w:cs="Arial"/>
                      <w:sz w:val="20"/>
                      <w:szCs w:val="20"/>
                      <w:lang w:eastAsia="ar-SA"/>
                    </w:rPr>
                    <w:t>обслуживания</w:t>
                  </w:r>
                  <w:proofErr w:type="gramEnd"/>
                  <w:r w:rsidRPr="00756E54">
                    <w:rPr>
                      <w:rFonts w:ascii="Arial" w:eastAsia="Times New Roman" w:hAnsi="Arial" w:cs="Arial"/>
                      <w:sz w:val="20"/>
                      <w:szCs w:val="20"/>
                      <w:lang w:eastAsia="ar-SA"/>
                    </w:rPr>
                    <w:t xml:space="preserve"> автомобильных дорог и дорожных сооружений на территории Дубровинского сельсовета Мошковского района Новосибирской области</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both"/>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both"/>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both"/>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05</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03</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8900002250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400,0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394,2</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98,5</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autoSpaceDE w:val="0"/>
                    <w:autoSpaceDN w:val="0"/>
                    <w:adjustRightInd w:val="0"/>
                    <w:spacing w:after="0" w:line="240" w:lineRule="auto"/>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CCC0D9" w:themeFill="accent4" w:themeFillTint="66"/>
                  <w:noWrap/>
                  <w:hideMark/>
                </w:tcPr>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05</w:t>
                  </w:r>
                </w:p>
              </w:tc>
              <w:tc>
                <w:tcPr>
                  <w:tcW w:w="709" w:type="dxa"/>
                  <w:tcBorders>
                    <w:top w:val="nil"/>
                    <w:left w:val="nil"/>
                    <w:bottom w:val="single" w:sz="4" w:space="0" w:color="auto"/>
                    <w:right w:val="single" w:sz="4" w:space="0" w:color="auto"/>
                  </w:tcBorders>
                  <w:shd w:val="clear" w:color="auto" w:fill="CCC0D9" w:themeFill="accent4" w:themeFillTint="66"/>
                  <w:noWrap/>
                  <w:hideMark/>
                </w:tcPr>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03</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color w:val="000000"/>
                      <w:sz w:val="20"/>
                      <w:szCs w:val="20"/>
                      <w:lang w:eastAsia="ar-SA"/>
                    </w:rPr>
                    <w:t>8900002250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200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400,0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394,2</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98,5</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autoSpaceDE w:val="0"/>
                    <w:autoSpaceDN w:val="0"/>
                    <w:adjustRightInd w:val="0"/>
                    <w:spacing w:after="0" w:line="240" w:lineRule="auto"/>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auto" w:fill="CCC0D9" w:themeFill="accent4" w:themeFillTint="66"/>
                  <w:noWrap/>
                  <w:hideMark/>
                </w:tcPr>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05</w:t>
                  </w:r>
                </w:p>
              </w:tc>
              <w:tc>
                <w:tcPr>
                  <w:tcW w:w="709" w:type="dxa"/>
                  <w:tcBorders>
                    <w:top w:val="nil"/>
                    <w:left w:val="nil"/>
                    <w:bottom w:val="single" w:sz="4" w:space="0" w:color="auto"/>
                    <w:right w:val="single" w:sz="4" w:space="0" w:color="auto"/>
                  </w:tcBorders>
                  <w:shd w:val="clear" w:color="auto" w:fill="CCC0D9" w:themeFill="accent4" w:themeFillTint="66"/>
                  <w:noWrap/>
                  <w:hideMark/>
                </w:tcPr>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03</w:t>
                  </w:r>
                </w:p>
              </w:tc>
              <w:tc>
                <w:tcPr>
                  <w:tcW w:w="127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color w:val="000000"/>
                      <w:sz w:val="20"/>
                      <w:szCs w:val="20"/>
                      <w:lang w:eastAsia="ar-SA"/>
                    </w:rPr>
                    <w:t>8900002250</w:t>
                  </w:r>
                </w:p>
              </w:tc>
              <w:tc>
                <w:tcPr>
                  <w:tcW w:w="709"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240</w:t>
                  </w:r>
                </w:p>
              </w:tc>
              <w:tc>
                <w:tcPr>
                  <w:tcW w:w="992"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400,0</w:t>
                  </w:r>
                </w:p>
              </w:tc>
              <w:tc>
                <w:tcPr>
                  <w:tcW w:w="99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394,2</w:t>
                  </w:r>
                </w:p>
              </w:tc>
              <w:tc>
                <w:tcPr>
                  <w:tcW w:w="1134"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98,5</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569,5</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487,2</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85,6</w:t>
                  </w:r>
                </w:p>
              </w:tc>
            </w:tr>
            <w:tr w:rsidR="00756E54" w:rsidRPr="00756E54" w:rsidTr="003B1084">
              <w:trPr>
                <w:trHeight w:val="19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Уличное освещение</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8800002160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198,2</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79,3</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8800002160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198,2</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79,3</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8800002160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250,0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198,2</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79,3</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Прочие мероприятия по благоустройству городских округов и поселений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276,9</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254,5</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92,2</w:t>
                  </w:r>
                </w:p>
              </w:tc>
            </w:tr>
            <w:tr w:rsidR="00756E54" w:rsidRPr="00756E54" w:rsidTr="003B1084">
              <w:trPr>
                <w:trHeight w:val="41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234,3</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220,1</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234,3</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220,1</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94,0</w:t>
                  </w:r>
                </w:p>
              </w:tc>
            </w:tr>
            <w:tr w:rsidR="00756E54" w:rsidRPr="00756E54" w:rsidTr="003B1084">
              <w:trPr>
                <w:trHeight w:val="70"/>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42,6</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34,4</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80,7</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Уплата налогов, сборов и иных обязательных  платежей в бюджеты бюджетной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42,6</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34,4</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80,7</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Реализация социально значимых проектов в сфере развития общественной инфраструктуры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6600070370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446,9</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446,9</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hideMark/>
                </w:tcPr>
                <w:p w:rsidR="00756E54" w:rsidRPr="00756E54" w:rsidRDefault="00756E54" w:rsidP="00756E54">
                  <w:pPr>
                    <w:suppressAutoHyphens/>
                    <w:autoSpaceDE w:val="0"/>
                    <w:autoSpaceDN w:val="0"/>
                    <w:adjustRightInd w:val="0"/>
                    <w:spacing w:after="0" w:line="240" w:lineRule="auto"/>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6600070370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446,9</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446,9</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hideMark/>
                </w:tcPr>
                <w:p w:rsidR="00756E54" w:rsidRPr="00756E54" w:rsidRDefault="00756E54" w:rsidP="00756E54">
                  <w:pPr>
                    <w:suppressAutoHyphens/>
                    <w:autoSpaceDE w:val="0"/>
                    <w:autoSpaceDN w:val="0"/>
                    <w:adjustRightInd w:val="0"/>
                    <w:spacing w:after="0" w:line="240" w:lineRule="auto"/>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8800070370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446,9</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446,9</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Охрана окружающей среды</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7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37,0</w:t>
                  </w:r>
                </w:p>
              </w:tc>
              <w:tc>
                <w:tcPr>
                  <w:tcW w:w="99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36,5</w:t>
                  </w:r>
                </w:p>
              </w:tc>
              <w:tc>
                <w:tcPr>
                  <w:tcW w:w="1134"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98,6</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Охрана объектов растительного и животного мира и среды их обитания</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37,0</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36,5</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98,6</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36,5</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98,6</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Организация мероприятий по охране окружающей среды  в границах поселений</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14,5</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96,6</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14,5</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96,6</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14,5</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96,6</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Реализация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2015 - 2020 годах"</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8800070460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8800070460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8800070460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Образование</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7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9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134"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Молодежная политика и оздоровление детей</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762"/>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Мероприятия по оздоровлению детей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на 2014-2019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0400070359</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0400070359</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0400070359</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Культура, кинематография и средства массовой информации</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7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11338,4</w:t>
                  </w:r>
                </w:p>
              </w:tc>
              <w:tc>
                <w:tcPr>
                  <w:tcW w:w="99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11320,1</w:t>
                  </w:r>
                </w:p>
              </w:tc>
              <w:tc>
                <w:tcPr>
                  <w:tcW w:w="1134"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99,8</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Культура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11338,4</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11320,1</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99,8</w:t>
                  </w:r>
                </w:p>
              </w:tc>
            </w:tr>
            <w:tr w:rsidR="00756E54" w:rsidRPr="00756E54" w:rsidTr="003B1084">
              <w:trPr>
                <w:trHeight w:val="762"/>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Создание условий для обеспечения населения Мошковского района услугами по организации досуга и услугами организации культуры</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11338,4</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11320,1</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99,8</w:t>
                  </w:r>
                </w:p>
              </w:tc>
            </w:tr>
            <w:tr w:rsidR="00756E54" w:rsidRPr="00756E54" w:rsidTr="003B1084">
              <w:trPr>
                <w:trHeight w:val="31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Дома культуры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7466,7</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7448,3</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99,8</w:t>
                  </w:r>
                </w:p>
              </w:tc>
            </w:tr>
            <w:tr w:rsidR="00756E54" w:rsidRPr="00756E54" w:rsidTr="003B1084">
              <w:trPr>
                <w:trHeight w:val="1016"/>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6195,3</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6195,3</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6195,3</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6195,3</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1264,6</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1247,1</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98,6</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1264,6</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1247,1</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98,6</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w:t>
                  </w:r>
                </w:p>
              </w:tc>
            </w:tr>
            <w:tr w:rsidR="00756E54" w:rsidRPr="00756E54" w:rsidTr="003B1084">
              <w:trPr>
                <w:trHeight w:val="59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Уплата налогов, сборов и иных обязательных  платежей в бюджеты бюджетной системы Российской Федерации</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w:t>
                  </w:r>
                </w:p>
              </w:tc>
            </w:tr>
            <w:tr w:rsidR="00756E54" w:rsidRPr="00756E54" w:rsidTr="003B1084">
              <w:trPr>
                <w:trHeight w:val="59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0810070510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3096,2</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3096,2</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3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0810070510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3096,2</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3096,2</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2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0810070510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3096,2</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3096,2</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2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Реализация мероприятий государственной программы Новосибирской области «Культура Новосибирской области» на 2015-2020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0810070660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526,3</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526,3</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2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0810070660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526,3</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526,3</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2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 xml:space="preserve">Иные закупки товаров, работ и услуг для государственных </w:t>
                  </w:r>
                  <w:r w:rsidRPr="00756E54">
                    <w:rPr>
                      <w:rFonts w:ascii="Arial" w:eastAsia="Times New Roman" w:hAnsi="Arial" w:cs="Arial"/>
                      <w:color w:val="000000"/>
                      <w:sz w:val="20"/>
                      <w:szCs w:val="20"/>
                      <w:lang w:eastAsia="ar-SA"/>
                    </w:rPr>
                    <w:lastRenderedPageBreak/>
                    <w:t>(муниципальных)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0810070660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526,3</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526,3</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2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Субсидия на обеспечение сбалансированности местных бюджетов в рамках государственной программы "Управление государственными финансами в Новосибирской области на 2014-2019г"</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08100L5194</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2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08100L5194</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2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Премии и гранты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08100L5194</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11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Реализация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val="en-US" w:eastAsia="ar-SA"/>
                    </w:rPr>
                    <w:t>081</w:t>
                  </w:r>
                  <w:r w:rsidRPr="00756E54">
                    <w:rPr>
                      <w:rFonts w:ascii="Arial" w:eastAsia="Times New Roman" w:hAnsi="Arial" w:cs="Arial"/>
                      <w:sz w:val="20"/>
                      <w:szCs w:val="20"/>
                      <w:lang w:eastAsia="ar-SA"/>
                    </w:rPr>
                    <w:t>0070511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130,4</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130,4</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2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val="en-US" w:eastAsia="ar-SA"/>
                    </w:rPr>
                    <w:t>081</w:t>
                  </w:r>
                  <w:r w:rsidRPr="00756E54">
                    <w:rPr>
                      <w:rFonts w:ascii="Arial" w:eastAsia="Times New Roman" w:hAnsi="Arial" w:cs="Arial"/>
                      <w:sz w:val="20"/>
                      <w:szCs w:val="20"/>
                      <w:lang w:eastAsia="ar-SA"/>
                    </w:rPr>
                    <w:t>0070511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130,4</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130,4</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2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val="en-US" w:eastAsia="ar-SA"/>
                    </w:rPr>
                    <w:t>081</w:t>
                  </w:r>
                  <w:r w:rsidRPr="00756E54">
                    <w:rPr>
                      <w:rFonts w:ascii="Arial" w:eastAsia="Times New Roman" w:hAnsi="Arial" w:cs="Arial"/>
                      <w:sz w:val="20"/>
                      <w:szCs w:val="20"/>
                      <w:lang w:eastAsia="ar-SA"/>
                    </w:rPr>
                    <w:t>0070511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130,4</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130,4</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2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 xml:space="preserve">Софинансирование </w:t>
                  </w:r>
                  <w:r w:rsidRPr="00756E54">
                    <w:rPr>
                      <w:rFonts w:ascii="Arial" w:eastAsia="Times New Roman" w:hAnsi="Arial" w:cs="Arial"/>
                      <w:sz w:val="20"/>
                      <w:szCs w:val="20"/>
                      <w:lang w:eastAsia="ar-SA"/>
                    </w:rPr>
                    <w:t>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08100</w:t>
                  </w:r>
                  <w:r w:rsidRPr="00756E54">
                    <w:rPr>
                      <w:rFonts w:ascii="Arial" w:eastAsia="Times New Roman" w:hAnsi="Arial" w:cs="Arial"/>
                      <w:sz w:val="20"/>
                      <w:szCs w:val="20"/>
                      <w:lang w:val="en-US" w:eastAsia="ar-SA"/>
                    </w:rPr>
                    <w:t>S</w:t>
                  </w:r>
                  <w:r w:rsidRPr="00756E54">
                    <w:rPr>
                      <w:rFonts w:ascii="Arial" w:eastAsia="Times New Roman" w:hAnsi="Arial" w:cs="Arial"/>
                      <w:sz w:val="20"/>
                      <w:szCs w:val="20"/>
                      <w:lang w:eastAsia="ar-SA"/>
                    </w:rPr>
                    <w:t>0511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68,8</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68,8</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2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08100</w:t>
                  </w:r>
                  <w:r w:rsidRPr="00756E54">
                    <w:rPr>
                      <w:rFonts w:ascii="Arial" w:eastAsia="Times New Roman" w:hAnsi="Arial" w:cs="Arial"/>
                      <w:sz w:val="20"/>
                      <w:szCs w:val="20"/>
                      <w:lang w:val="en-US" w:eastAsia="ar-SA"/>
                    </w:rPr>
                    <w:t>S</w:t>
                  </w:r>
                  <w:r w:rsidRPr="00756E54">
                    <w:rPr>
                      <w:rFonts w:ascii="Arial" w:eastAsia="Times New Roman" w:hAnsi="Arial" w:cs="Arial"/>
                      <w:sz w:val="20"/>
                      <w:szCs w:val="20"/>
                      <w:lang w:eastAsia="ar-SA"/>
                    </w:rPr>
                    <w:t>0511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68,8</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68,8</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21"/>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08100</w:t>
                  </w:r>
                  <w:r w:rsidRPr="00756E54">
                    <w:rPr>
                      <w:rFonts w:ascii="Arial" w:eastAsia="Times New Roman" w:hAnsi="Arial" w:cs="Arial"/>
                      <w:sz w:val="20"/>
                      <w:szCs w:val="20"/>
                      <w:lang w:val="en-US" w:eastAsia="ar-SA"/>
                    </w:rPr>
                    <w:t>S</w:t>
                  </w:r>
                  <w:r w:rsidRPr="00756E54">
                    <w:rPr>
                      <w:rFonts w:ascii="Arial" w:eastAsia="Times New Roman" w:hAnsi="Arial" w:cs="Arial"/>
                      <w:sz w:val="20"/>
                      <w:szCs w:val="20"/>
                      <w:lang w:eastAsia="ar-SA"/>
                    </w:rPr>
                    <w:t>0511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68,8</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68,8</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Социальная политика</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7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99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1134"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Пенсионное обеспечение</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nil"/>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425" w:type="dxa"/>
                  <w:tcBorders>
                    <w:top w:val="nil"/>
                    <w:left w:val="single" w:sz="4" w:space="0" w:color="auto"/>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Доплаты к пенсиям государственных служащих субъектов Российской Федерации и муниципальных служащих</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 xml:space="preserve">Публичные нормативные обязательства по социальным </w:t>
                  </w:r>
                  <w:proofErr w:type="gramStart"/>
                  <w:r w:rsidRPr="00756E54">
                    <w:rPr>
                      <w:rFonts w:ascii="Arial" w:eastAsia="Times New Roman" w:hAnsi="Arial" w:cs="Arial"/>
                      <w:color w:val="000000"/>
                      <w:sz w:val="20"/>
                      <w:szCs w:val="20"/>
                      <w:lang w:eastAsia="ar-SA"/>
                    </w:rPr>
                    <w:t>выплатам граждан</w:t>
                  </w:r>
                  <w:proofErr w:type="gramEnd"/>
                  <w:r w:rsidRPr="00756E54">
                    <w:rPr>
                      <w:rFonts w:ascii="Arial" w:eastAsia="Times New Roman" w:hAnsi="Arial" w:cs="Arial"/>
                      <w:color w:val="000000"/>
                      <w:sz w:val="20"/>
                      <w:szCs w:val="20"/>
                      <w:lang w:eastAsia="ar-SA"/>
                    </w:rPr>
                    <w:t xml:space="preserve"> </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77"/>
              </w:trPr>
              <w:tc>
                <w:tcPr>
                  <w:tcW w:w="3735"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Социальное обеспечение населения</w:t>
                  </w:r>
                </w:p>
              </w:tc>
              <w:tc>
                <w:tcPr>
                  <w:tcW w:w="425"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709"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93"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134"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77"/>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 xml:space="preserve">Реализация мероприятий по обеспечению сбалансированности </w:t>
                  </w:r>
                  <w:r w:rsidRPr="00756E54">
                    <w:rPr>
                      <w:rFonts w:ascii="Arial" w:eastAsia="Times New Roman" w:hAnsi="Arial" w:cs="Arial"/>
                      <w:color w:val="000000"/>
                      <w:sz w:val="20"/>
                      <w:szCs w:val="20"/>
                      <w:lang w:eastAsia="ar-SA"/>
                    </w:rPr>
                    <w:lastRenderedPageBreak/>
                    <w:t>местных бюджетов в рамках государственной программы «Управление государственными финансами в Новосибирской области на 2014-2020 г»</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40"/>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Социальное обеспечение и иные выплаты населению</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 xml:space="preserve">Публичные нормативные обязательства по социальным </w:t>
                  </w:r>
                  <w:proofErr w:type="gramStart"/>
                  <w:r w:rsidRPr="00756E54">
                    <w:rPr>
                      <w:rFonts w:ascii="Arial" w:eastAsia="Times New Roman" w:hAnsi="Arial" w:cs="Arial"/>
                      <w:color w:val="000000"/>
                      <w:sz w:val="20"/>
                      <w:szCs w:val="20"/>
                      <w:lang w:eastAsia="ar-SA"/>
                    </w:rPr>
                    <w:t>выплатам граждан</w:t>
                  </w:r>
                  <w:proofErr w:type="gramEnd"/>
                  <w:r w:rsidRPr="00756E54">
                    <w:rPr>
                      <w:rFonts w:ascii="Arial" w:eastAsia="Times New Roman" w:hAnsi="Arial" w:cs="Arial"/>
                      <w:color w:val="000000"/>
                      <w:sz w:val="20"/>
                      <w:szCs w:val="20"/>
                      <w:lang w:eastAsia="ar-SA"/>
                    </w:rPr>
                    <w:t xml:space="preserve"> </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Физическая культура и спорт</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7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709"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99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1134"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4"/>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1134"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8"/>
              </w:trPr>
              <w:tc>
                <w:tcPr>
                  <w:tcW w:w="3735"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Мероприятия в области здравоохранения, спорта, физической культуры и туризма</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27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8800002190</w:t>
                  </w:r>
                </w:p>
              </w:tc>
              <w:tc>
                <w:tcPr>
                  <w:tcW w:w="709"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992"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99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1134"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79"/>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275" w:type="dxa"/>
                  <w:tcBorders>
                    <w:top w:val="nil"/>
                    <w:left w:val="nil"/>
                    <w:bottom w:val="single" w:sz="4" w:space="0" w:color="auto"/>
                    <w:right w:val="single" w:sz="4" w:space="0" w:color="auto"/>
                  </w:tcBorders>
                  <w:shd w:val="clear" w:color="auto"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8800002190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1134" w:type="dxa"/>
                  <w:tcBorders>
                    <w:top w:val="nil"/>
                    <w:left w:val="nil"/>
                    <w:bottom w:val="single" w:sz="4" w:space="0" w:color="auto"/>
                    <w:right w:val="single" w:sz="4" w:space="0" w:color="auto"/>
                  </w:tcBorders>
                  <w:shd w:val="clear" w:color="000000" w:fill="FFFFFF"/>
                  <w:noWrap/>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p>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478"/>
              </w:trPr>
              <w:tc>
                <w:tcPr>
                  <w:tcW w:w="3735"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275" w:type="dxa"/>
                  <w:tcBorders>
                    <w:top w:val="nil"/>
                    <w:left w:val="nil"/>
                    <w:bottom w:val="single" w:sz="4" w:space="0" w:color="auto"/>
                    <w:right w:val="single" w:sz="4" w:space="0" w:color="auto"/>
                  </w:tcBorders>
                  <w:shd w:val="clear" w:color="auto"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8800002190</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1134" w:type="dxa"/>
                  <w:tcBorders>
                    <w:top w:val="nil"/>
                    <w:left w:val="nil"/>
                    <w:bottom w:val="single" w:sz="4" w:space="0" w:color="auto"/>
                    <w:right w:val="single" w:sz="4" w:space="0" w:color="auto"/>
                  </w:tcBorders>
                  <w:shd w:val="clear" w:color="000000" w:fill="FFFFFF"/>
                  <w:noWrap/>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p>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735"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ИТОГО:</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22827,6</w:t>
                  </w:r>
                </w:p>
              </w:tc>
              <w:tc>
                <w:tcPr>
                  <w:tcW w:w="99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21791,7</w:t>
                  </w:r>
                </w:p>
              </w:tc>
              <w:tc>
                <w:tcPr>
                  <w:tcW w:w="1134" w:type="dxa"/>
                  <w:tcBorders>
                    <w:top w:val="nil"/>
                    <w:left w:val="nil"/>
                    <w:bottom w:val="single" w:sz="4" w:space="0" w:color="auto"/>
                    <w:right w:val="single" w:sz="4" w:space="0" w:color="auto"/>
                  </w:tcBorders>
                  <w:shd w:val="clear" w:color="000000" w:fill="DBE5F1"/>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95,5</w:t>
                  </w:r>
                </w:p>
              </w:tc>
            </w:tr>
          </w:tbl>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                                                                                                                                    Приложение №3</w:t>
            </w: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                                                                                                                                    к решению 51-сессии пятого созыва</w:t>
            </w: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                                                                                                                                    Совета депутатов Дубровинского сельсовета</w:t>
            </w: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                                                                                                                                    Мошковского района </w:t>
            </w:r>
            <w:proofErr w:type="gramStart"/>
            <w:r w:rsidRPr="00756E54">
              <w:rPr>
                <w:rFonts w:ascii="Arial" w:eastAsia="Times New Roman" w:hAnsi="Arial" w:cs="Arial"/>
                <w:sz w:val="20"/>
                <w:szCs w:val="20"/>
                <w:lang w:eastAsia="ar-SA"/>
              </w:rPr>
              <w:t>Новосибирской</w:t>
            </w:r>
            <w:proofErr w:type="gramEnd"/>
            <w:r w:rsidRPr="00756E54">
              <w:rPr>
                <w:rFonts w:ascii="Arial" w:eastAsia="Times New Roman" w:hAnsi="Arial" w:cs="Arial"/>
                <w:sz w:val="20"/>
                <w:szCs w:val="20"/>
                <w:lang w:eastAsia="ar-SA"/>
              </w:rPr>
              <w:t xml:space="preserve"> </w:t>
            </w: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                                                                                                                                    области от 31.05.2019 № 229</w:t>
            </w: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                                    </w:t>
            </w: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p>
          <w:p w:rsidR="00756E54" w:rsidRPr="00756E54" w:rsidRDefault="00756E54" w:rsidP="00756E54">
            <w:pPr>
              <w:tabs>
                <w:tab w:val="left" w:pos="7320"/>
              </w:tabs>
              <w:suppressAutoHyphens/>
              <w:spacing w:after="0" w:line="240" w:lineRule="auto"/>
              <w:rPr>
                <w:rFonts w:ascii="Arial" w:eastAsia="Times New Roman" w:hAnsi="Arial" w:cs="Arial"/>
                <w:b/>
                <w:sz w:val="24"/>
                <w:szCs w:val="24"/>
                <w:lang w:eastAsia="ar-SA"/>
              </w:rPr>
            </w:pPr>
            <w:r w:rsidRPr="00756E54">
              <w:rPr>
                <w:rFonts w:ascii="Arial" w:eastAsia="Times New Roman" w:hAnsi="Arial" w:cs="Arial"/>
                <w:b/>
                <w:sz w:val="24"/>
                <w:szCs w:val="24"/>
                <w:lang w:eastAsia="ar-SA"/>
              </w:rPr>
              <w:t>Кассовое исполнение по ведомственной структуре расходов за 2018 год</w:t>
            </w: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p>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                                                                                                </w:t>
            </w:r>
          </w:p>
          <w:tbl>
            <w:tblPr>
              <w:tblW w:w="10289" w:type="dxa"/>
              <w:tblInd w:w="108" w:type="dxa"/>
              <w:tblLayout w:type="fixed"/>
              <w:tblLook w:val="04A0" w:firstRow="1" w:lastRow="0" w:firstColumn="1" w:lastColumn="0" w:noHBand="0" w:noVBand="1"/>
            </w:tblPr>
            <w:tblGrid>
              <w:gridCol w:w="3828"/>
              <w:gridCol w:w="617"/>
              <w:gridCol w:w="517"/>
              <w:gridCol w:w="425"/>
              <w:gridCol w:w="1290"/>
              <w:gridCol w:w="553"/>
              <w:gridCol w:w="1040"/>
              <w:gridCol w:w="966"/>
              <w:gridCol w:w="1053"/>
            </w:tblGrid>
            <w:tr w:rsidR="00756E54" w:rsidRPr="00756E54" w:rsidTr="003B1084">
              <w:trPr>
                <w:trHeight w:val="319"/>
              </w:trPr>
              <w:tc>
                <w:tcPr>
                  <w:tcW w:w="3828" w:type="dxa"/>
                  <w:tcBorders>
                    <w:top w:val="nil"/>
                    <w:left w:val="nil"/>
                    <w:bottom w:val="nil"/>
                    <w:right w:val="nil"/>
                  </w:tcBorders>
                  <w:shd w:val="clear" w:color="auto" w:fill="auto"/>
                  <w:vAlign w:val="bottom"/>
                  <w:hideMark/>
                </w:tcPr>
                <w:p w:rsidR="00756E54" w:rsidRPr="00756E54" w:rsidRDefault="00756E54" w:rsidP="00756E54">
                  <w:pPr>
                    <w:spacing w:after="0" w:line="240" w:lineRule="auto"/>
                    <w:rPr>
                      <w:rFonts w:ascii="Arial" w:eastAsia="Times New Roman" w:hAnsi="Arial" w:cs="Arial"/>
                      <w:color w:val="FF0000"/>
                      <w:sz w:val="24"/>
                      <w:szCs w:val="24"/>
                      <w:lang w:eastAsia="ru-RU"/>
                    </w:rPr>
                  </w:pPr>
                </w:p>
              </w:tc>
              <w:tc>
                <w:tcPr>
                  <w:tcW w:w="617" w:type="dxa"/>
                  <w:tcBorders>
                    <w:top w:val="nil"/>
                    <w:left w:val="nil"/>
                    <w:bottom w:val="nil"/>
                    <w:right w:val="nil"/>
                  </w:tcBorders>
                  <w:shd w:val="clear" w:color="auto" w:fill="auto"/>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tc>
              <w:tc>
                <w:tcPr>
                  <w:tcW w:w="517"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tc>
              <w:tc>
                <w:tcPr>
                  <w:tcW w:w="425"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tc>
              <w:tc>
                <w:tcPr>
                  <w:tcW w:w="1290"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tc>
              <w:tc>
                <w:tcPr>
                  <w:tcW w:w="553"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tc>
              <w:tc>
                <w:tcPr>
                  <w:tcW w:w="1040"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tc>
              <w:tc>
                <w:tcPr>
                  <w:tcW w:w="966"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tc>
              <w:tc>
                <w:tcPr>
                  <w:tcW w:w="1053"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tc>
            </w:tr>
            <w:tr w:rsidR="00756E54" w:rsidRPr="00756E54" w:rsidTr="003B1084">
              <w:trPr>
                <w:trHeight w:val="319"/>
              </w:trPr>
              <w:tc>
                <w:tcPr>
                  <w:tcW w:w="3828" w:type="dxa"/>
                  <w:tcBorders>
                    <w:top w:val="nil"/>
                    <w:left w:val="nil"/>
                    <w:bottom w:val="nil"/>
                    <w:right w:val="nil"/>
                  </w:tcBorders>
                  <w:shd w:val="clear" w:color="auto" w:fill="auto"/>
                  <w:vAlign w:val="bottom"/>
                  <w:hideMark/>
                </w:tcPr>
                <w:p w:rsidR="00756E54" w:rsidRPr="00756E54" w:rsidRDefault="00756E54" w:rsidP="00756E54">
                  <w:pPr>
                    <w:spacing w:after="0" w:line="240" w:lineRule="auto"/>
                    <w:jc w:val="both"/>
                    <w:rPr>
                      <w:rFonts w:ascii="Arial" w:eastAsia="Times New Roman" w:hAnsi="Arial" w:cs="Arial"/>
                      <w:color w:val="FF0000"/>
                      <w:sz w:val="24"/>
                      <w:szCs w:val="24"/>
                      <w:lang w:eastAsia="ru-RU"/>
                    </w:rPr>
                  </w:pPr>
                </w:p>
              </w:tc>
              <w:tc>
                <w:tcPr>
                  <w:tcW w:w="617" w:type="dxa"/>
                  <w:tcBorders>
                    <w:top w:val="nil"/>
                    <w:left w:val="nil"/>
                    <w:bottom w:val="nil"/>
                    <w:right w:val="nil"/>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p>
              </w:tc>
              <w:tc>
                <w:tcPr>
                  <w:tcW w:w="517"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tc>
              <w:tc>
                <w:tcPr>
                  <w:tcW w:w="425"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tc>
              <w:tc>
                <w:tcPr>
                  <w:tcW w:w="1290"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tc>
              <w:tc>
                <w:tcPr>
                  <w:tcW w:w="553"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tc>
              <w:tc>
                <w:tcPr>
                  <w:tcW w:w="1040"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tc>
              <w:tc>
                <w:tcPr>
                  <w:tcW w:w="966"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tc>
              <w:tc>
                <w:tcPr>
                  <w:tcW w:w="1053"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ind w:left="-555" w:firstLine="555"/>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тыс.руб.</w:t>
                  </w:r>
                </w:p>
              </w:tc>
            </w:tr>
            <w:tr w:rsidR="00756E54" w:rsidRPr="00756E54" w:rsidTr="003B1084">
              <w:trPr>
                <w:trHeight w:val="636"/>
              </w:trPr>
              <w:tc>
                <w:tcPr>
                  <w:tcW w:w="3828" w:type="dxa"/>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Наименование</w:t>
                  </w:r>
                </w:p>
              </w:tc>
              <w:tc>
                <w:tcPr>
                  <w:tcW w:w="617" w:type="dxa"/>
                  <w:tcBorders>
                    <w:top w:val="single" w:sz="4" w:space="0" w:color="auto"/>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proofErr w:type="spellStart"/>
                  <w:r w:rsidRPr="00756E54">
                    <w:rPr>
                      <w:rFonts w:ascii="Arial" w:eastAsia="Times New Roman" w:hAnsi="Arial" w:cs="Arial"/>
                      <w:b/>
                      <w:bCs/>
                      <w:sz w:val="20"/>
                      <w:szCs w:val="20"/>
                      <w:lang w:eastAsia="ar-SA"/>
                    </w:rPr>
                    <w:t>ГлРСП</w:t>
                  </w:r>
                  <w:proofErr w:type="spellEnd"/>
                </w:p>
              </w:tc>
              <w:tc>
                <w:tcPr>
                  <w:tcW w:w="517" w:type="dxa"/>
                  <w:tcBorders>
                    <w:top w:val="single" w:sz="4" w:space="0" w:color="auto"/>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РЗ</w:t>
                  </w:r>
                </w:p>
              </w:tc>
              <w:tc>
                <w:tcPr>
                  <w:tcW w:w="425" w:type="dxa"/>
                  <w:tcBorders>
                    <w:top w:val="single" w:sz="4" w:space="0" w:color="auto"/>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ind w:left="-108"/>
                    <w:jc w:val="center"/>
                    <w:rPr>
                      <w:rFonts w:ascii="Arial" w:eastAsia="Times New Roman" w:hAnsi="Arial" w:cs="Arial"/>
                      <w:b/>
                      <w:bCs/>
                      <w:sz w:val="20"/>
                      <w:szCs w:val="20"/>
                      <w:lang w:eastAsia="ar-SA"/>
                    </w:rPr>
                  </w:pPr>
                  <w:proofErr w:type="gramStart"/>
                  <w:r w:rsidRPr="00756E54">
                    <w:rPr>
                      <w:rFonts w:ascii="Arial" w:eastAsia="Times New Roman" w:hAnsi="Arial" w:cs="Arial"/>
                      <w:b/>
                      <w:bCs/>
                      <w:sz w:val="20"/>
                      <w:szCs w:val="20"/>
                      <w:lang w:eastAsia="ar-SA"/>
                    </w:rPr>
                    <w:t>ПР</w:t>
                  </w:r>
                  <w:proofErr w:type="gramEnd"/>
                </w:p>
              </w:tc>
              <w:tc>
                <w:tcPr>
                  <w:tcW w:w="1290" w:type="dxa"/>
                  <w:tcBorders>
                    <w:top w:val="single" w:sz="4" w:space="0" w:color="auto"/>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КЦСР</w:t>
                  </w:r>
                </w:p>
              </w:tc>
              <w:tc>
                <w:tcPr>
                  <w:tcW w:w="553" w:type="dxa"/>
                  <w:tcBorders>
                    <w:top w:val="single" w:sz="4" w:space="0" w:color="auto"/>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КВР</w:t>
                  </w:r>
                </w:p>
              </w:tc>
              <w:tc>
                <w:tcPr>
                  <w:tcW w:w="1040" w:type="dxa"/>
                  <w:tcBorders>
                    <w:top w:val="single" w:sz="4" w:space="0" w:color="auto"/>
                    <w:left w:val="nil"/>
                    <w:bottom w:val="single" w:sz="4" w:space="0" w:color="auto"/>
                    <w:right w:val="single" w:sz="4" w:space="0" w:color="auto"/>
                  </w:tcBorders>
                  <w:shd w:val="clear" w:color="FFFFCC" w:fill="FFFFFF"/>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План на 2018 год</w:t>
                  </w:r>
                </w:p>
              </w:tc>
              <w:tc>
                <w:tcPr>
                  <w:tcW w:w="966" w:type="dxa"/>
                  <w:tcBorders>
                    <w:top w:val="single" w:sz="4" w:space="0" w:color="auto"/>
                    <w:left w:val="nil"/>
                    <w:bottom w:val="single" w:sz="4" w:space="0" w:color="auto"/>
                    <w:right w:val="single" w:sz="4" w:space="0" w:color="auto"/>
                  </w:tcBorders>
                  <w:shd w:val="clear" w:color="FFFFCC" w:fill="FFFFFF"/>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Исполнение</w:t>
                  </w:r>
                </w:p>
              </w:tc>
              <w:tc>
                <w:tcPr>
                  <w:tcW w:w="1053" w:type="dxa"/>
                  <w:tcBorders>
                    <w:top w:val="single" w:sz="4" w:space="0" w:color="auto"/>
                    <w:left w:val="nil"/>
                    <w:bottom w:val="single" w:sz="4" w:space="0" w:color="auto"/>
                    <w:right w:val="single" w:sz="4" w:space="0" w:color="auto"/>
                  </w:tcBorders>
                  <w:shd w:val="clear" w:color="FFFFCC" w:fill="FFFFFF"/>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 исполнения</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1</w:t>
                  </w:r>
                </w:p>
              </w:tc>
              <w:tc>
                <w:tcPr>
                  <w:tcW w:w="617"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2</w:t>
                  </w:r>
                </w:p>
              </w:tc>
              <w:tc>
                <w:tcPr>
                  <w:tcW w:w="517"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3</w:t>
                  </w:r>
                </w:p>
              </w:tc>
              <w:tc>
                <w:tcPr>
                  <w:tcW w:w="425"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4</w:t>
                  </w:r>
                </w:p>
              </w:tc>
              <w:tc>
                <w:tcPr>
                  <w:tcW w:w="1290"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5</w:t>
                  </w:r>
                </w:p>
              </w:tc>
              <w:tc>
                <w:tcPr>
                  <w:tcW w:w="553"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6</w:t>
                  </w:r>
                </w:p>
              </w:tc>
              <w:tc>
                <w:tcPr>
                  <w:tcW w:w="1040"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7</w:t>
                  </w:r>
                </w:p>
              </w:tc>
              <w:tc>
                <w:tcPr>
                  <w:tcW w:w="966"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8</w:t>
                  </w:r>
                </w:p>
              </w:tc>
              <w:tc>
                <w:tcPr>
                  <w:tcW w:w="1053" w:type="dxa"/>
                  <w:tcBorders>
                    <w:top w:val="nil"/>
                    <w:left w:val="nil"/>
                    <w:bottom w:val="single" w:sz="4" w:space="0" w:color="auto"/>
                    <w:right w:val="single" w:sz="4" w:space="0" w:color="auto"/>
                  </w:tcBorders>
                  <w:shd w:val="clear" w:color="FFFFCC"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9</w:t>
                  </w:r>
                </w:p>
              </w:tc>
            </w:tr>
            <w:tr w:rsidR="00756E54" w:rsidRPr="00756E54" w:rsidTr="003B1084">
              <w:trPr>
                <w:trHeight w:val="532"/>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администрация  Дубровинского сельсовета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00</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00</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0000000000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22827,6</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21791,7</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b/>
                      <w:bCs/>
                      <w:sz w:val="20"/>
                      <w:szCs w:val="20"/>
                      <w:lang w:eastAsia="ar-SA"/>
                    </w:rPr>
                  </w:pPr>
                  <w:r w:rsidRPr="00756E54">
                    <w:rPr>
                      <w:rFonts w:ascii="Arial" w:eastAsia="Times New Roman" w:hAnsi="Arial" w:cs="Arial"/>
                      <w:b/>
                      <w:bCs/>
                      <w:sz w:val="20"/>
                      <w:szCs w:val="20"/>
                      <w:lang w:eastAsia="ar-SA"/>
                    </w:rPr>
                    <w:t>95,5</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Общегосударственные вопросы</w:t>
                  </w:r>
                </w:p>
              </w:tc>
              <w:tc>
                <w:tcPr>
                  <w:tcW w:w="617" w:type="dxa"/>
                  <w:tcBorders>
                    <w:top w:val="nil"/>
                    <w:left w:val="nil"/>
                    <w:bottom w:val="single" w:sz="4" w:space="0" w:color="auto"/>
                    <w:right w:val="single" w:sz="4" w:space="0" w:color="auto"/>
                  </w:tcBorders>
                  <w:shd w:val="clear" w:color="auto" w:fill="FFFF00"/>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9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4336,1</w:t>
                  </w:r>
                </w:p>
              </w:tc>
              <w:tc>
                <w:tcPr>
                  <w:tcW w:w="966"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4098,24</w:t>
                  </w:r>
                </w:p>
              </w:tc>
              <w:tc>
                <w:tcPr>
                  <w:tcW w:w="10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94,5</w:t>
                  </w:r>
                </w:p>
              </w:tc>
            </w:tr>
            <w:tr w:rsidR="00756E54" w:rsidRPr="00756E54" w:rsidTr="003B1084">
              <w:trPr>
                <w:trHeight w:val="773"/>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Функционирование высшего должностного лица субъекта Российской Федерации и муниципального образования</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334"/>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Глава муниципального образования</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Расходы на выплаты персоналу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8800010110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243"/>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8800010110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Расходы на выплаты персоналу государственных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8800010110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597,3</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000"/>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3645,1</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3407,3</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93,5</w:t>
                  </w:r>
                </w:p>
              </w:tc>
            </w:tr>
            <w:tr w:rsidR="00756E54" w:rsidRPr="00756E54" w:rsidTr="003B1084">
              <w:trPr>
                <w:trHeight w:val="349"/>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3645,0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3407,2</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93,5</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Центральный аппарат</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3627,0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3502,8</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96,6</w:t>
                  </w:r>
                </w:p>
              </w:tc>
            </w:tr>
            <w:tr w:rsidR="00756E54" w:rsidRPr="00756E54" w:rsidTr="003B1084">
              <w:trPr>
                <w:trHeight w:val="242"/>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Расходы на выплату персоналу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8800014110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2820,8</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2696,6</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95,6</w:t>
                  </w:r>
                </w:p>
              </w:tc>
            </w:tr>
            <w:tr w:rsidR="00756E54" w:rsidRPr="00756E54" w:rsidTr="003B1084">
              <w:trPr>
                <w:trHeight w:val="1273"/>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8800014110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2820,8</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2696,6</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95,6</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Расходы на выплаты персоналу государственных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8800014110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2820,8</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2696,6</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95,6</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Расходы на обеспечение деятельности (оказания услуг) муниципальных учреждений</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806,2</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692,5</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85,9</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788,7</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683,1</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86,7</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788,7</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683,1</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86,7</w:t>
                  </w:r>
                </w:p>
              </w:tc>
            </w:tr>
            <w:tr w:rsidR="00756E54" w:rsidRPr="00756E54" w:rsidTr="003B1084">
              <w:trPr>
                <w:trHeight w:val="2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17,5</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53,7</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8800014590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17,5</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53,7</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Осуществление деятельности исполнения переданных полномочий из бюджетов поселений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8800085040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18,0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18,0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7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Межбюджетные трансферты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8800085040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18,0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18,0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межбюджетные трансферты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8800085040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18,0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18,0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Решение вопросов в сфере </w:t>
                  </w:r>
                  <w:r w:rsidRPr="00756E54">
                    <w:rPr>
                      <w:rFonts w:ascii="Arial" w:eastAsia="Times New Roman" w:hAnsi="Arial" w:cs="Arial"/>
                      <w:sz w:val="20"/>
                      <w:szCs w:val="20"/>
                      <w:lang w:eastAsia="ar-SA"/>
                    </w:rPr>
                    <w:lastRenderedPageBreak/>
                    <w:t>административных правонарушений за счет субвенций из областного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lastRenderedPageBreak/>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w:t>
                  </w:r>
                  <w:r w:rsidRPr="00756E54">
                    <w:rPr>
                      <w:rFonts w:ascii="Arial" w:eastAsia="Times New Roman" w:hAnsi="Arial" w:cs="Arial"/>
                      <w:sz w:val="20"/>
                      <w:szCs w:val="20"/>
                      <w:lang w:eastAsia="ar-SA"/>
                    </w:rPr>
                    <w:lastRenderedPageBreak/>
                    <w:t>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050007019</w:t>
                  </w:r>
                  <w:r w:rsidRPr="00756E54">
                    <w:rPr>
                      <w:rFonts w:ascii="Arial" w:eastAsia="Times New Roman" w:hAnsi="Arial" w:cs="Arial"/>
                      <w:sz w:val="20"/>
                      <w:szCs w:val="20"/>
                      <w:lang w:eastAsia="ar-SA"/>
                    </w:rPr>
                    <w:lastRenderedPageBreak/>
                    <w:t>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0500070190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9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0500070190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773"/>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65,8</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65,74</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99,9</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65,8</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65,74</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99,9</w:t>
                  </w:r>
                </w:p>
              </w:tc>
            </w:tr>
            <w:tr w:rsidR="00756E54" w:rsidRPr="00756E54" w:rsidTr="003B1084">
              <w:trPr>
                <w:trHeight w:val="81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межбюджетные трансферты на исполнение переданных полномочий  на осуществление переданных полномочий контрольно-счетных органов поселений</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8800085010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65,8</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65,74</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99,9</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Межбюджетные трансферты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8800085010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65,8</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65,74</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99,9</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межбюджетные трансферты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8800085010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65,8</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65,74</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99,9</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Другие общегосударственные вопросы</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27,9</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27,9</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289"/>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иные расходы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26,9</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24,9</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24,9</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24,9</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24,9</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8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Иные межбюджетные ассигнования</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31"/>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8800002040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31"/>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Программные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8900000000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31"/>
              </w:trPr>
              <w:tc>
                <w:tcPr>
                  <w:tcW w:w="3828"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Мероприятия в рамках муниципальной программы "Комплексные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8900002240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31"/>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8900002240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31"/>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8900002240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Национальная оборона</w:t>
                  </w:r>
                </w:p>
              </w:tc>
              <w:tc>
                <w:tcPr>
                  <w:tcW w:w="617" w:type="dxa"/>
                  <w:tcBorders>
                    <w:top w:val="nil"/>
                    <w:left w:val="nil"/>
                    <w:bottom w:val="single" w:sz="4" w:space="0" w:color="auto"/>
                    <w:right w:val="single" w:sz="4" w:space="0" w:color="auto"/>
                  </w:tcBorders>
                  <w:shd w:val="clear" w:color="auto" w:fill="FFFF00"/>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9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966"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10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Мобилизационная и вневойсковая подготовка</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046"/>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219,5</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33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217,5</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217,5</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Расходы на выплаты персоналу государственных (муниципальных) органов</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217,5</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217,5</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8800051180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46"/>
              </w:trPr>
              <w:tc>
                <w:tcPr>
                  <w:tcW w:w="3828"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Национальная безопасность и правоохранительная деятельность</w:t>
                  </w:r>
                </w:p>
              </w:tc>
              <w:tc>
                <w:tcPr>
                  <w:tcW w:w="617" w:type="dxa"/>
                  <w:tcBorders>
                    <w:top w:val="nil"/>
                    <w:left w:val="nil"/>
                    <w:bottom w:val="single" w:sz="4" w:space="0" w:color="auto"/>
                    <w:right w:val="single" w:sz="4" w:space="0" w:color="auto"/>
                  </w:tcBorders>
                  <w:shd w:val="clear" w:color="auto" w:fill="FFFF00"/>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w:t>
                  </w:r>
                  <w:r w:rsidRPr="00756E54">
                    <w:rPr>
                      <w:rFonts w:ascii="Arial" w:eastAsia="Times New Roman" w:hAnsi="Arial" w:cs="Arial"/>
                      <w:bCs/>
                      <w:sz w:val="20"/>
                      <w:szCs w:val="20"/>
                      <w:shd w:val="clear" w:color="auto" w:fill="FFFF00"/>
                      <w:lang w:eastAsia="ar-SA"/>
                    </w:rPr>
                    <w:t>5</w:t>
                  </w:r>
                  <w:r w:rsidRPr="00756E54">
                    <w:rPr>
                      <w:rFonts w:ascii="Arial" w:eastAsia="Times New Roman" w:hAnsi="Arial" w:cs="Arial"/>
                      <w:bCs/>
                      <w:sz w:val="20"/>
                      <w:szCs w:val="20"/>
                      <w:lang w:eastAsia="ar-SA"/>
                    </w:rPr>
                    <w:t>5</w:t>
                  </w:r>
                </w:p>
              </w:tc>
              <w:tc>
                <w:tcPr>
                  <w:tcW w:w="517"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9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548,7</w:t>
                  </w:r>
                </w:p>
              </w:tc>
              <w:tc>
                <w:tcPr>
                  <w:tcW w:w="966"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534,9</w:t>
                  </w:r>
                </w:p>
              </w:tc>
              <w:tc>
                <w:tcPr>
                  <w:tcW w:w="10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97,6</w:t>
                  </w:r>
                </w:p>
              </w:tc>
            </w:tr>
            <w:tr w:rsidR="00756E54" w:rsidRPr="00756E54" w:rsidTr="003B1084">
              <w:trPr>
                <w:trHeight w:val="727"/>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Защита населения и территории от последствий чрезвычайных ситуаций природного и техногенного характера, гражданская оборона</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113,1</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107,9</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95,5</w:t>
                  </w:r>
                </w:p>
              </w:tc>
            </w:tr>
            <w:tr w:rsidR="00756E54" w:rsidRPr="00756E54" w:rsidTr="003B1084">
              <w:trPr>
                <w:trHeight w:val="319"/>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78,1</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72,9</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95,5</w:t>
                  </w:r>
                </w:p>
              </w:tc>
            </w:tr>
            <w:tr w:rsidR="00756E54" w:rsidRPr="00756E54" w:rsidTr="003B1084">
              <w:trPr>
                <w:trHeight w:val="546"/>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Участие в предупреждении и ликвидации последствий чрезвычайных ситуаций в границах поселений</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8800002050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78,1</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72,9</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95,5</w:t>
                  </w:r>
                </w:p>
              </w:tc>
            </w:tr>
            <w:tr w:rsidR="00756E54" w:rsidRPr="00756E54" w:rsidTr="003B1084">
              <w:trPr>
                <w:trHeight w:val="531"/>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8800002050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78,1</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72,9</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95,5</w:t>
                  </w:r>
                </w:p>
              </w:tc>
            </w:tr>
            <w:tr w:rsidR="00756E54" w:rsidRPr="00756E54" w:rsidTr="003B1084">
              <w:trPr>
                <w:trHeight w:val="5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8800002050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78,1</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72,9</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95,5</w:t>
                  </w:r>
                </w:p>
              </w:tc>
            </w:tr>
            <w:tr w:rsidR="00756E54" w:rsidRPr="00756E54" w:rsidTr="003B1084">
              <w:trPr>
                <w:trHeight w:val="500"/>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Программные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8900000000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0"/>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Мероприятия в рамках муниципальной программы «Пожарная безопасность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8900002270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0"/>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8900002270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0"/>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8900002270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99"/>
              </w:trPr>
              <w:tc>
                <w:tcPr>
                  <w:tcW w:w="3828" w:type="dxa"/>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Обеспечение пожарной безопасности</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2D69B" w:themeFill="accent3" w:themeFillTint="99"/>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C2D69B" w:themeFill="accent3" w:themeFillTint="99"/>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434,6</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430,0</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99,0</w:t>
                  </w:r>
                </w:p>
              </w:tc>
            </w:tr>
            <w:tr w:rsidR="00756E54" w:rsidRPr="00756E54" w:rsidTr="003B1084">
              <w:trPr>
                <w:trHeight w:val="60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11,5</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6,9</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60,0</w:t>
                  </w:r>
                </w:p>
              </w:tc>
            </w:tr>
            <w:tr w:rsidR="00756E54" w:rsidRPr="00756E54" w:rsidTr="003B1084">
              <w:trPr>
                <w:trHeight w:val="60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8800002290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11,5</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6,9</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60,0</w:t>
                  </w:r>
                </w:p>
              </w:tc>
            </w:tr>
            <w:tr w:rsidR="00756E54" w:rsidRPr="00756E54" w:rsidTr="003B1084">
              <w:trPr>
                <w:trHeight w:val="60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8800002290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11,5</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6,9</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60,0</w:t>
                  </w:r>
                </w:p>
              </w:tc>
            </w:tr>
            <w:tr w:rsidR="00756E54" w:rsidRPr="00756E54" w:rsidTr="003B1084">
              <w:trPr>
                <w:trHeight w:val="60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8800002290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11,5</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6,9</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60,0</w:t>
                  </w:r>
                </w:p>
              </w:tc>
            </w:tr>
            <w:tr w:rsidR="00756E54" w:rsidRPr="00756E54" w:rsidTr="003B1084">
              <w:trPr>
                <w:trHeight w:val="60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Реализация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 2014-2020 г»</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7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7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60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Софинансирование на реализацию мероприятий по обеспечению сбалансированности местных бюджетов в рамках государственной программы «Управление государственными финансами  Новосибирской области на 2014-2020г»</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03000</w:t>
                  </w:r>
                  <w:r w:rsidRPr="00756E54">
                    <w:rPr>
                      <w:rFonts w:ascii="Arial" w:eastAsia="Times New Roman" w:hAnsi="Arial" w:cs="Arial"/>
                      <w:sz w:val="20"/>
                      <w:szCs w:val="20"/>
                      <w:lang w:val="en-US" w:eastAsia="ar-SA"/>
                    </w:rPr>
                    <w:t>S0510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val="en-US" w:eastAsia="ar-SA"/>
                    </w:rPr>
                    <w:t>000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10</w:t>
                  </w:r>
                  <w:r w:rsidRPr="00756E54">
                    <w:rPr>
                      <w:rFonts w:ascii="Arial" w:eastAsia="Times New Roman" w:hAnsi="Arial" w:cs="Arial"/>
                      <w:sz w:val="20"/>
                      <w:szCs w:val="20"/>
                      <w:lang w:val="en-US" w:eastAsia="ar-SA"/>
                    </w:rPr>
                    <w:t>0.0</w:t>
                  </w:r>
                </w:p>
              </w:tc>
            </w:tr>
            <w:tr w:rsidR="00756E54" w:rsidRPr="00756E54" w:rsidTr="003B1084">
              <w:trPr>
                <w:trHeight w:val="21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03000</w:t>
                  </w:r>
                  <w:r w:rsidRPr="00756E54">
                    <w:rPr>
                      <w:rFonts w:ascii="Arial" w:eastAsia="Times New Roman" w:hAnsi="Arial" w:cs="Arial"/>
                      <w:sz w:val="20"/>
                      <w:szCs w:val="20"/>
                      <w:lang w:val="en-US" w:eastAsia="ar-SA"/>
                    </w:rPr>
                    <w:t>S0510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val="en-US" w:eastAsia="ar-SA"/>
                    </w:rPr>
                    <w:t>200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10</w:t>
                  </w:r>
                  <w:r w:rsidRPr="00756E54">
                    <w:rPr>
                      <w:rFonts w:ascii="Arial" w:eastAsia="Times New Roman" w:hAnsi="Arial" w:cs="Arial"/>
                      <w:sz w:val="20"/>
                      <w:szCs w:val="20"/>
                      <w:lang w:val="en-US" w:eastAsia="ar-SA"/>
                    </w:rPr>
                    <w:t>0.0</w:t>
                  </w:r>
                </w:p>
              </w:tc>
            </w:tr>
            <w:tr w:rsidR="00756E54" w:rsidRPr="00756E54" w:rsidTr="003B1084">
              <w:trPr>
                <w:trHeight w:val="41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03000</w:t>
                  </w:r>
                  <w:r w:rsidRPr="00756E54">
                    <w:rPr>
                      <w:rFonts w:ascii="Arial" w:eastAsia="Times New Roman" w:hAnsi="Arial" w:cs="Arial"/>
                      <w:sz w:val="20"/>
                      <w:szCs w:val="20"/>
                      <w:lang w:val="en-US" w:eastAsia="ar-SA"/>
                    </w:rPr>
                    <w:t>S0510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val="en-US" w:eastAsia="ar-SA"/>
                    </w:rPr>
                    <w:t>240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10</w:t>
                  </w:r>
                  <w:r w:rsidRPr="00756E54">
                    <w:rPr>
                      <w:rFonts w:ascii="Arial" w:eastAsia="Times New Roman" w:hAnsi="Arial" w:cs="Arial"/>
                      <w:sz w:val="20"/>
                      <w:szCs w:val="20"/>
                      <w:lang w:val="en-US" w:eastAsia="ar-SA"/>
                    </w:rPr>
                    <w:t>0.0</w:t>
                  </w:r>
                </w:p>
              </w:tc>
            </w:tr>
            <w:tr w:rsidR="00756E54" w:rsidRPr="00756E54" w:rsidTr="003B1084">
              <w:trPr>
                <w:trHeight w:val="607"/>
              </w:trPr>
              <w:tc>
                <w:tcPr>
                  <w:tcW w:w="3828" w:type="dxa"/>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Другие вопросы в области национальной безопасности и правоохранительной деятельности</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2D69B" w:themeFill="accent3" w:themeFillTint="99"/>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C2D69B" w:themeFill="accent3" w:themeFillTint="99"/>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Программные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8900000000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076"/>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Муниципальная программа «Профилактика терроризма и экстремизма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8900002280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00"/>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8900002280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485"/>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8900002280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Национальная экономика</w:t>
                  </w:r>
                </w:p>
              </w:tc>
              <w:tc>
                <w:tcPr>
                  <w:tcW w:w="617" w:type="dxa"/>
                  <w:tcBorders>
                    <w:top w:val="nil"/>
                    <w:left w:val="nil"/>
                    <w:bottom w:val="single" w:sz="4" w:space="0" w:color="auto"/>
                    <w:right w:val="single" w:sz="4" w:space="0" w:color="auto"/>
                  </w:tcBorders>
                  <w:shd w:val="clear" w:color="auto" w:fill="FFFF00"/>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9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3701,3</w:t>
                  </w:r>
                </w:p>
              </w:tc>
              <w:tc>
                <w:tcPr>
                  <w:tcW w:w="966"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3055,2</w:t>
                  </w:r>
                </w:p>
              </w:tc>
              <w:tc>
                <w:tcPr>
                  <w:tcW w:w="10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82,6</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Дорожное хозяйство</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w:t>
                  </w:r>
                  <w:r w:rsidRPr="00756E54">
                    <w:rPr>
                      <w:rFonts w:ascii="Arial" w:eastAsia="Times New Roman" w:hAnsi="Arial" w:cs="Arial"/>
                      <w:sz w:val="20"/>
                      <w:szCs w:val="20"/>
                      <w:lang w:eastAsia="ar-SA"/>
                    </w:rPr>
                    <w:lastRenderedPageBreak/>
                    <w:t>9</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000000000</w:t>
                  </w:r>
                  <w:r w:rsidRPr="00756E54">
                    <w:rPr>
                      <w:rFonts w:ascii="Arial" w:eastAsia="Times New Roman" w:hAnsi="Arial" w:cs="Arial"/>
                      <w:sz w:val="20"/>
                      <w:szCs w:val="20"/>
                      <w:lang w:eastAsia="ar-SA"/>
                    </w:rPr>
                    <w:lastRenderedPageBreak/>
                    <w:t>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3700,8</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3054,7</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82,6</w:t>
                  </w:r>
                </w:p>
              </w:tc>
            </w:tr>
            <w:tr w:rsidR="00756E54" w:rsidRPr="00756E54" w:rsidTr="003B1084">
              <w:trPr>
                <w:trHeight w:val="6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6100070760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2670,9</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2670,9</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6100070760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2670,9</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2670,9</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6100070760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2670,9</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2670,9</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Программные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1029,9</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383,8</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 xml:space="preserve">Мероприятия в рамках муниципальной программы «Дорожного строительства, реконструкции, содержания и </w:t>
                  </w:r>
                  <w:proofErr w:type="gramStart"/>
                  <w:r w:rsidRPr="00756E54">
                    <w:rPr>
                      <w:rFonts w:ascii="Arial" w:eastAsia="Times New Roman" w:hAnsi="Arial" w:cs="Arial"/>
                      <w:sz w:val="20"/>
                      <w:szCs w:val="20"/>
                      <w:lang w:eastAsia="ar-SA"/>
                    </w:rPr>
                    <w:t>обслуживания</w:t>
                  </w:r>
                  <w:proofErr w:type="gramEnd"/>
                  <w:r w:rsidRPr="00756E54">
                    <w:rPr>
                      <w:rFonts w:ascii="Arial" w:eastAsia="Times New Roman" w:hAnsi="Arial" w:cs="Arial"/>
                      <w:sz w:val="20"/>
                      <w:szCs w:val="20"/>
                      <w:lang w:eastAsia="ar-SA"/>
                    </w:rPr>
                    <w:t xml:space="preserve"> автомобильных дорог и дорожных сооружений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1029,9</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383,9</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1029,9</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383,9</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p>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1029,9</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383,9</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Другие вопросы в области национальной экономики</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2D69B" w:themeFill="accent3" w:themeFillTint="99"/>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auto" w:fill="C2D69B" w:themeFill="accent3" w:themeFillTint="99"/>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w:t>
                  </w:r>
                </w:p>
              </w:tc>
              <w:tc>
                <w:tcPr>
                  <w:tcW w:w="1290" w:type="dxa"/>
                  <w:tcBorders>
                    <w:top w:val="nil"/>
                    <w:left w:val="nil"/>
                    <w:bottom w:val="single" w:sz="4" w:space="0" w:color="auto"/>
                    <w:right w:val="single" w:sz="4" w:space="0" w:color="auto"/>
                  </w:tcBorders>
                  <w:shd w:val="clear" w:color="auto" w:fill="C2D69B" w:themeFill="accent3" w:themeFillTint="99"/>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auto" w:fill="C2D69B" w:themeFill="accent3" w:themeFillTint="99"/>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2D69B" w:themeFill="accent3" w:themeFillTint="99"/>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966" w:type="dxa"/>
                  <w:tcBorders>
                    <w:top w:val="nil"/>
                    <w:left w:val="nil"/>
                    <w:bottom w:val="single" w:sz="4" w:space="0" w:color="auto"/>
                    <w:right w:val="single" w:sz="4" w:space="0" w:color="auto"/>
                  </w:tcBorders>
                  <w:shd w:val="clear" w:color="auto" w:fill="C2D69B" w:themeFill="accent3" w:themeFillTint="99"/>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053" w:type="dxa"/>
                  <w:tcBorders>
                    <w:top w:val="nil"/>
                    <w:left w:val="nil"/>
                    <w:bottom w:val="single" w:sz="4" w:space="0" w:color="auto"/>
                    <w:right w:val="single" w:sz="4" w:space="0" w:color="auto"/>
                  </w:tcBorders>
                  <w:shd w:val="clear" w:color="auto" w:fill="C2D69B" w:themeFill="accent3" w:themeFillTint="99"/>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Программные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8900000000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Мероприятия в рамках муниципальной программы  «Развитие и поддержка малого и среднего предпринимательства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8900002260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8900002260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8900002260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Жилищно-коммунальное хозяйство</w:t>
                  </w:r>
                </w:p>
              </w:tc>
              <w:tc>
                <w:tcPr>
                  <w:tcW w:w="617" w:type="dxa"/>
                  <w:tcBorders>
                    <w:top w:val="nil"/>
                    <w:left w:val="nil"/>
                    <w:bottom w:val="single" w:sz="4" w:space="0" w:color="auto"/>
                    <w:right w:val="single" w:sz="4" w:space="0" w:color="auto"/>
                  </w:tcBorders>
                  <w:shd w:val="clear" w:color="auto" w:fill="FFFF00"/>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9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2445,1</w:t>
                  </w:r>
                </w:p>
              </w:tc>
              <w:tc>
                <w:tcPr>
                  <w:tcW w:w="966"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2320,6</w:t>
                  </w:r>
                </w:p>
              </w:tc>
              <w:tc>
                <w:tcPr>
                  <w:tcW w:w="10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94,9</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Жилищное хозяйство</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106,6</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71,0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106,6</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71,0</w:t>
                  </w:r>
                </w:p>
              </w:tc>
            </w:tr>
            <w:tr w:rsidR="00756E54" w:rsidRPr="00756E54" w:rsidTr="003B1084">
              <w:trPr>
                <w:trHeight w:val="773"/>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Капитальный ремонт государственного жилищного фонда субъектов РФ и муниципального жилищного фонда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8800002140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106,6</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71,0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8800002140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106,6</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71,0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8800002140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106,6</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71,0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Коммунальное хозяйство</w:t>
                  </w:r>
                </w:p>
              </w:tc>
              <w:tc>
                <w:tcPr>
                  <w:tcW w:w="617" w:type="dxa"/>
                  <w:tcBorders>
                    <w:top w:val="nil"/>
                    <w:left w:val="nil"/>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920,2</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920,2</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Мероприятия в области коммунального хозяйства</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8800002150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8800002150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8800002150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8800002150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8800002150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Иные межбюджетные трансферты для исполнения переданных полномочий на организацию в границах поселений тепло- и водоснабжения, водоотведения, снабжения населения топливом</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8800083040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8800083040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Субсидии юридическим лицам (кроме некоммерческих организаций), индивидуальным предпринимателям, физическим лица</w:t>
                  </w:r>
                  <w:proofErr w:type="gramStart"/>
                  <w:r w:rsidRPr="00756E54">
                    <w:rPr>
                      <w:rFonts w:ascii="Arial" w:eastAsia="Times New Roman" w:hAnsi="Arial" w:cs="Arial"/>
                      <w:color w:val="000000"/>
                      <w:sz w:val="20"/>
                      <w:szCs w:val="20"/>
                      <w:lang w:eastAsia="ar-SA"/>
                    </w:rPr>
                    <w:t>м-</w:t>
                  </w:r>
                  <w:proofErr w:type="gramEnd"/>
                  <w:r w:rsidRPr="00756E54">
                    <w:rPr>
                      <w:rFonts w:ascii="Arial" w:eastAsia="Times New Roman" w:hAnsi="Arial" w:cs="Arial"/>
                      <w:color w:val="000000"/>
                      <w:sz w:val="20"/>
                      <w:szCs w:val="20"/>
                      <w:lang w:eastAsia="ar-SA"/>
                    </w:rPr>
                    <w:t xml:space="preserve"> производителям товаров, работ, услуг</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8800083040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810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Иные межбюджетные трансферты для оплаты за топливно-энергетические ресурсы предприятиями ЖКХ</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8800083050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Субсидии юридическим лицам (кроме некоммерческих организаций), индивидуальным предпринимателям, физическим лица</w:t>
                  </w:r>
                  <w:proofErr w:type="gramStart"/>
                  <w:r w:rsidRPr="00756E54">
                    <w:rPr>
                      <w:rFonts w:ascii="Arial" w:eastAsia="Times New Roman" w:hAnsi="Arial" w:cs="Arial"/>
                      <w:color w:val="000000"/>
                      <w:sz w:val="20"/>
                      <w:szCs w:val="20"/>
                      <w:lang w:eastAsia="ar-SA"/>
                    </w:rPr>
                    <w:t>м-</w:t>
                  </w:r>
                  <w:proofErr w:type="gramEnd"/>
                  <w:r w:rsidRPr="00756E54">
                    <w:rPr>
                      <w:rFonts w:ascii="Arial" w:eastAsia="Times New Roman" w:hAnsi="Arial" w:cs="Arial"/>
                      <w:color w:val="000000"/>
                      <w:sz w:val="20"/>
                      <w:szCs w:val="20"/>
                      <w:lang w:eastAsia="ar-SA"/>
                    </w:rPr>
                    <w:t xml:space="preserve"> производителям товаров, работ, услуг</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8800083050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Иные межбюджетные трансферты для оплаты за топливно-энергетические ресурсы предприятиями ЖКХ</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8800083050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810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Реализация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 2014-2020 г»</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135,0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135,0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135,0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135,0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Субсидии юридическим лицам (кроме некоммерческих организаций), индивидуальным предпринимателям, физическим лица</w:t>
                  </w:r>
                  <w:proofErr w:type="gramStart"/>
                  <w:r w:rsidRPr="00756E54">
                    <w:rPr>
                      <w:rFonts w:ascii="Arial" w:eastAsia="Times New Roman" w:hAnsi="Arial" w:cs="Arial"/>
                      <w:color w:val="000000"/>
                      <w:sz w:val="20"/>
                      <w:szCs w:val="20"/>
                      <w:lang w:eastAsia="ar-SA"/>
                    </w:rPr>
                    <w:t>м-</w:t>
                  </w:r>
                  <w:proofErr w:type="gramEnd"/>
                  <w:r w:rsidRPr="00756E54">
                    <w:rPr>
                      <w:rFonts w:ascii="Arial" w:eastAsia="Times New Roman" w:hAnsi="Arial" w:cs="Arial"/>
                      <w:color w:val="000000"/>
                      <w:sz w:val="20"/>
                      <w:szCs w:val="20"/>
                      <w:lang w:eastAsia="ar-SA"/>
                    </w:rPr>
                    <w:t xml:space="preserve"> производителям товаров, работ, услуг</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810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135,0</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135,0</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 xml:space="preserve">Софинансирование  на реализацию мероприятий по обеспечению сбалансированности местных бюджетов в рамках государственной </w:t>
                  </w:r>
                  <w:r w:rsidRPr="00756E54">
                    <w:rPr>
                      <w:rFonts w:ascii="Arial" w:eastAsia="Times New Roman" w:hAnsi="Arial" w:cs="Arial"/>
                      <w:sz w:val="20"/>
                      <w:szCs w:val="20"/>
                      <w:lang w:eastAsia="ar-SA"/>
                    </w:rPr>
                    <w:lastRenderedPageBreak/>
                    <w:t>программы «Управление государственными финансами  Новосибирской области на 2014-2020г»</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lastRenderedPageBreak/>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03000</w:t>
                  </w:r>
                  <w:r w:rsidRPr="00756E54">
                    <w:rPr>
                      <w:rFonts w:ascii="Arial" w:eastAsia="Times New Roman" w:hAnsi="Arial" w:cs="Arial"/>
                      <w:sz w:val="20"/>
                      <w:szCs w:val="20"/>
                      <w:lang w:val="en-US" w:eastAsia="ar-SA"/>
                    </w:rPr>
                    <w:t>S0510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val="en-US" w:eastAsia="ar-SA"/>
                    </w:rPr>
                    <w:t>000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10</w:t>
                  </w:r>
                  <w:r w:rsidRPr="00756E54">
                    <w:rPr>
                      <w:rFonts w:ascii="Arial" w:eastAsia="Times New Roman" w:hAnsi="Arial" w:cs="Arial"/>
                      <w:sz w:val="20"/>
                      <w:szCs w:val="20"/>
                      <w:lang w:val="en-US" w:eastAsia="ar-SA"/>
                    </w:rPr>
                    <w:t>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Иные бюджетные ассигнования</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03000</w:t>
                  </w:r>
                  <w:r w:rsidRPr="00756E54">
                    <w:rPr>
                      <w:rFonts w:ascii="Arial" w:eastAsia="Times New Roman" w:hAnsi="Arial" w:cs="Arial"/>
                      <w:sz w:val="20"/>
                      <w:szCs w:val="20"/>
                      <w:lang w:val="en-US" w:eastAsia="ar-SA"/>
                    </w:rPr>
                    <w:t>S0510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10</w:t>
                  </w:r>
                  <w:r w:rsidRPr="00756E54">
                    <w:rPr>
                      <w:rFonts w:ascii="Arial" w:eastAsia="Times New Roman" w:hAnsi="Arial" w:cs="Arial"/>
                      <w:sz w:val="20"/>
                      <w:szCs w:val="20"/>
                      <w:lang w:val="en-US" w:eastAsia="ar-SA"/>
                    </w:rPr>
                    <w:t>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Субсидии юридическим лицам (кроме некоммерческих организаций), индивидуальным предпринимателям, физическим лица</w:t>
                  </w:r>
                  <w:proofErr w:type="gramStart"/>
                  <w:r w:rsidRPr="00756E54">
                    <w:rPr>
                      <w:rFonts w:ascii="Arial" w:eastAsia="Times New Roman" w:hAnsi="Arial" w:cs="Arial"/>
                      <w:color w:val="000000"/>
                      <w:sz w:val="20"/>
                      <w:szCs w:val="20"/>
                      <w:lang w:eastAsia="ar-SA"/>
                    </w:rPr>
                    <w:t>м-</w:t>
                  </w:r>
                  <w:proofErr w:type="gramEnd"/>
                  <w:r w:rsidRPr="00756E54">
                    <w:rPr>
                      <w:rFonts w:ascii="Arial" w:eastAsia="Times New Roman" w:hAnsi="Arial" w:cs="Arial"/>
                      <w:color w:val="000000"/>
                      <w:sz w:val="20"/>
                      <w:szCs w:val="20"/>
                      <w:lang w:eastAsia="ar-SA"/>
                    </w:rPr>
                    <w:t xml:space="preserve"> производителям товаров, работ, услуг</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03000</w:t>
                  </w:r>
                  <w:r w:rsidRPr="00756E54">
                    <w:rPr>
                      <w:rFonts w:ascii="Arial" w:eastAsia="Times New Roman" w:hAnsi="Arial" w:cs="Arial"/>
                      <w:sz w:val="20"/>
                      <w:szCs w:val="20"/>
                      <w:lang w:val="en-US" w:eastAsia="ar-SA"/>
                    </w:rPr>
                    <w:t>S0510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810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10</w:t>
                  </w:r>
                  <w:r w:rsidRPr="00756E54">
                    <w:rPr>
                      <w:rFonts w:ascii="Arial" w:eastAsia="Times New Roman" w:hAnsi="Arial" w:cs="Arial"/>
                      <w:sz w:val="20"/>
                      <w:szCs w:val="20"/>
                      <w:lang w:val="en-US" w:eastAsia="ar-SA"/>
                    </w:rPr>
                    <w:t>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Мероприятия по подготовке объектов жилищно-коммунального хозяйства Новосибирской области к работе в осеннее - зимний период подпрограммы «Безопасность коммунального хозяйства»   государственной программы Новосибирской области «Жилищно-коммунальное хозяйство Новосибирской области в 2015-2020 годах</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0910070810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473,7</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473,7</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0910070810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473,7</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473,7</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Субсидии юридическим лицам (кроме некоммерческих организаций), индивидуальным предпринимателям, физическим лица</w:t>
                  </w:r>
                  <w:proofErr w:type="gramStart"/>
                  <w:r w:rsidRPr="00756E54">
                    <w:rPr>
                      <w:rFonts w:ascii="Arial" w:eastAsia="Times New Roman" w:hAnsi="Arial" w:cs="Arial"/>
                      <w:color w:val="000000"/>
                      <w:sz w:val="20"/>
                      <w:szCs w:val="20"/>
                      <w:lang w:eastAsia="ar-SA"/>
                    </w:rPr>
                    <w:t>м-</w:t>
                  </w:r>
                  <w:proofErr w:type="gramEnd"/>
                  <w:r w:rsidRPr="00756E54">
                    <w:rPr>
                      <w:rFonts w:ascii="Arial" w:eastAsia="Times New Roman" w:hAnsi="Arial" w:cs="Arial"/>
                      <w:color w:val="000000"/>
                      <w:sz w:val="20"/>
                      <w:szCs w:val="20"/>
                      <w:lang w:eastAsia="ar-SA"/>
                    </w:rPr>
                    <w:t xml:space="preserve"> производителям товаров, работ, услуг</w:t>
                  </w:r>
                </w:p>
              </w:tc>
              <w:tc>
                <w:tcPr>
                  <w:tcW w:w="617" w:type="dxa"/>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02</w:t>
                  </w:r>
                </w:p>
              </w:tc>
              <w:tc>
                <w:tcPr>
                  <w:tcW w:w="129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0910070810</w:t>
                  </w:r>
                </w:p>
              </w:tc>
              <w:tc>
                <w:tcPr>
                  <w:tcW w:w="5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810</w:t>
                  </w:r>
                </w:p>
              </w:tc>
              <w:tc>
                <w:tcPr>
                  <w:tcW w:w="1040"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473,7</w:t>
                  </w:r>
                </w:p>
              </w:tc>
              <w:tc>
                <w:tcPr>
                  <w:tcW w:w="9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473,7</w:t>
                  </w:r>
                </w:p>
              </w:tc>
              <w:tc>
                <w:tcPr>
                  <w:tcW w:w="1053"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Благоустройство</w:t>
                  </w:r>
                </w:p>
              </w:tc>
              <w:tc>
                <w:tcPr>
                  <w:tcW w:w="617" w:type="dxa"/>
                  <w:tcBorders>
                    <w:top w:val="nil"/>
                    <w:left w:val="nil"/>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1373,8</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1293,8</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94,2</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autoSpaceDE w:val="0"/>
                    <w:autoSpaceDN w:val="0"/>
                    <w:adjustRightInd w:val="0"/>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Программные направления местного бюджета</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05</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03</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8900000000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400,0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394,2</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autoSpaceDE w:val="0"/>
                    <w:autoSpaceDN w:val="0"/>
                    <w:adjustRightInd w:val="0"/>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 xml:space="preserve">Мероприятия в рамках муниципальной программы «Дорожного строительства, реконструкции, содержания и </w:t>
                  </w:r>
                  <w:proofErr w:type="gramStart"/>
                  <w:r w:rsidRPr="00756E54">
                    <w:rPr>
                      <w:rFonts w:ascii="Arial" w:eastAsia="Times New Roman" w:hAnsi="Arial" w:cs="Arial"/>
                      <w:sz w:val="20"/>
                      <w:szCs w:val="20"/>
                      <w:lang w:eastAsia="ar-SA"/>
                    </w:rPr>
                    <w:t>обслуживания</w:t>
                  </w:r>
                  <w:proofErr w:type="gramEnd"/>
                  <w:r w:rsidRPr="00756E54">
                    <w:rPr>
                      <w:rFonts w:ascii="Arial" w:eastAsia="Times New Roman" w:hAnsi="Arial" w:cs="Arial"/>
                      <w:sz w:val="20"/>
                      <w:szCs w:val="20"/>
                      <w:lang w:eastAsia="ar-SA"/>
                    </w:rPr>
                    <w:t xml:space="preserve"> автомобильных дорог и дорожных сооружений на территории Дубровинского сельсовета Мошковского района Новосибирской области</w:t>
                  </w:r>
                </w:p>
              </w:tc>
              <w:tc>
                <w:tcPr>
                  <w:tcW w:w="617" w:type="dxa"/>
                  <w:tcBorders>
                    <w:top w:val="nil"/>
                    <w:left w:val="nil"/>
                    <w:bottom w:val="single" w:sz="4" w:space="0" w:color="auto"/>
                    <w:right w:val="single" w:sz="4" w:space="0" w:color="auto"/>
                  </w:tcBorders>
                  <w:shd w:val="clear" w:color="auto" w:fill="CCC0D9" w:themeFill="accent4" w:themeFillTint="66"/>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05</w:t>
                  </w:r>
                </w:p>
              </w:tc>
              <w:tc>
                <w:tcPr>
                  <w:tcW w:w="425"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03</w:t>
                  </w:r>
                </w:p>
              </w:tc>
              <w:tc>
                <w:tcPr>
                  <w:tcW w:w="129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autoSpaceDE w:val="0"/>
                    <w:autoSpaceDN w:val="0"/>
                    <w:adjustRightInd w:val="0"/>
                    <w:spacing w:after="0" w:line="240" w:lineRule="auto"/>
                    <w:jc w:val="center"/>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400,0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394,2</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autoSpaceDE w:val="0"/>
                    <w:autoSpaceDN w:val="0"/>
                    <w:adjustRightInd w:val="0"/>
                    <w:spacing w:after="0" w:line="240" w:lineRule="auto"/>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hideMark/>
                </w:tcPr>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05</w:t>
                  </w:r>
                </w:p>
              </w:tc>
              <w:tc>
                <w:tcPr>
                  <w:tcW w:w="425" w:type="dxa"/>
                  <w:tcBorders>
                    <w:top w:val="nil"/>
                    <w:left w:val="nil"/>
                    <w:bottom w:val="single" w:sz="4" w:space="0" w:color="auto"/>
                    <w:right w:val="single" w:sz="4" w:space="0" w:color="auto"/>
                  </w:tcBorders>
                  <w:shd w:val="clear" w:color="auto" w:fill="CCC0D9" w:themeFill="accent4" w:themeFillTint="66"/>
                  <w:noWrap/>
                  <w:hideMark/>
                </w:tcPr>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03</w:t>
                  </w:r>
                </w:p>
              </w:tc>
              <w:tc>
                <w:tcPr>
                  <w:tcW w:w="1290" w:type="dxa"/>
                  <w:tcBorders>
                    <w:top w:val="nil"/>
                    <w:left w:val="nil"/>
                    <w:bottom w:val="single" w:sz="4" w:space="0" w:color="auto"/>
                    <w:right w:val="single" w:sz="4" w:space="0" w:color="auto"/>
                  </w:tcBorders>
                  <w:shd w:val="clear" w:color="auto" w:fill="CCC0D9" w:themeFill="accent4" w:themeFillTint="66"/>
                  <w:noWrap/>
                  <w:hideMark/>
                </w:tcPr>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400,0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394,2</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autoSpaceDE w:val="0"/>
                    <w:autoSpaceDN w:val="0"/>
                    <w:adjustRightInd w:val="0"/>
                    <w:spacing w:after="0" w:line="240" w:lineRule="auto"/>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auto" w:fill="CCC0D9" w:themeFill="accent4" w:themeFillTint="66"/>
                  <w:hideMark/>
                </w:tcPr>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555</w:t>
                  </w:r>
                </w:p>
              </w:tc>
              <w:tc>
                <w:tcPr>
                  <w:tcW w:w="517" w:type="dxa"/>
                  <w:tcBorders>
                    <w:top w:val="nil"/>
                    <w:left w:val="nil"/>
                    <w:bottom w:val="single" w:sz="4" w:space="0" w:color="auto"/>
                    <w:right w:val="single" w:sz="4" w:space="0" w:color="auto"/>
                  </w:tcBorders>
                  <w:shd w:val="clear" w:color="auto" w:fill="CCC0D9" w:themeFill="accent4" w:themeFillTint="66"/>
                  <w:noWrap/>
                  <w:hideMark/>
                </w:tcPr>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05</w:t>
                  </w:r>
                </w:p>
              </w:tc>
              <w:tc>
                <w:tcPr>
                  <w:tcW w:w="425" w:type="dxa"/>
                  <w:tcBorders>
                    <w:top w:val="nil"/>
                    <w:left w:val="nil"/>
                    <w:bottom w:val="single" w:sz="4" w:space="0" w:color="auto"/>
                    <w:right w:val="single" w:sz="4" w:space="0" w:color="auto"/>
                  </w:tcBorders>
                  <w:shd w:val="clear" w:color="auto" w:fill="CCC0D9" w:themeFill="accent4" w:themeFillTint="66"/>
                  <w:noWrap/>
                  <w:hideMark/>
                </w:tcPr>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03</w:t>
                  </w:r>
                </w:p>
              </w:tc>
              <w:tc>
                <w:tcPr>
                  <w:tcW w:w="1290" w:type="dxa"/>
                  <w:tcBorders>
                    <w:top w:val="nil"/>
                    <w:left w:val="nil"/>
                    <w:bottom w:val="single" w:sz="4" w:space="0" w:color="auto"/>
                    <w:right w:val="single" w:sz="4" w:space="0" w:color="auto"/>
                  </w:tcBorders>
                  <w:shd w:val="clear" w:color="auto" w:fill="CCC0D9" w:themeFill="accent4" w:themeFillTint="66"/>
                  <w:noWrap/>
                  <w:hideMark/>
                </w:tcPr>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p>
                <w:p w:rsidR="00756E54" w:rsidRPr="00756E54" w:rsidRDefault="00756E54" w:rsidP="00756E54">
                  <w:pPr>
                    <w:suppressAutoHyphens/>
                    <w:autoSpaceDE w:val="0"/>
                    <w:autoSpaceDN w:val="0"/>
                    <w:adjustRightInd w:val="0"/>
                    <w:spacing w:after="0" w:line="240" w:lineRule="auto"/>
                    <w:jc w:val="right"/>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8900002250</w:t>
                  </w:r>
                </w:p>
              </w:tc>
              <w:tc>
                <w:tcPr>
                  <w:tcW w:w="5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400,0</w:t>
                  </w:r>
                </w:p>
              </w:tc>
              <w:tc>
                <w:tcPr>
                  <w:tcW w:w="966"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394,2</w:t>
                  </w:r>
                </w:p>
              </w:tc>
              <w:tc>
                <w:tcPr>
                  <w:tcW w:w="1053" w:type="dxa"/>
                  <w:tcBorders>
                    <w:top w:val="nil"/>
                    <w:left w:val="nil"/>
                    <w:bottom w:val="single" w:sz="4" w:space="0" w:color="auto"/>
                    <w:right w:val="single" w:sz="4" w:space="0" w:color="auto"/>
                  </w:tcBorders>
                  <w:shd w:val="clear" w:color="auto" w:fill="CCC0D9" w:themeFill="accent4" w:themeFillTint="66"/>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569,5</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487,2</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85,6</w:t>
                  </w:r>
                </w:p>
              </w:tc>
            </w:tr>
            <w:tr w:rsidR="00756E54" w:rsidRPr="00756E54" w:rsidTr="003B1084">
              <w:trPr>
                <w:trHeight w:val="209"/>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Уличное освещение</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8800002160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250,0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198,2</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79,3</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8800002160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250,0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198,2</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79,3</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8800002160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250,0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198,2</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79,3</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Прочие мероприятия по благоустройству городских округов и поселений</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276,9</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254,5</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92,2</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 xml:space="preserve">Закупка товаров, работ и услуг для государственных (муниципальных) </w:t>
                  </w:r>
                  <w:r w:rsidRPr="00756E54">
                    <w:rPr>
                      <w:rFonts w:ascii="Arial" w:eastAsia="Times New Roman" w:hAnsi="Arial" w:cs="Arial"/>
                      <w:color w:val="000000"/>
                      <w:sz w:val="20"/>
                      <w:szCs w:val="20"/>
                      <w:lang w:eastAsia="ar-SA"/>
                    </w:rPr>
                    <w:lastRenderedPageBreak/>
                    <w:t>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lastRenderedPageBreak/>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234,3</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220,1</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val="en-US" w:eastAsia="ar-SA"/>
                    </w:rPr>
                  </w:pPr>
                  <w:r w:rsidRPr="00756E54">
                    <w:rPr>
                      <w:rFonts w:ascii="Arial" w:eastAsia="Times New Roman" w:hAnsi="Arial" w:cs="Arial"/>
                      <w:sz w:val="20"/>
                      <w:szCs w:val="20"/>
                      <w:lang w:eastAsia="ar-SA"/>
                    </w:rPr>
                    <w:t>234,3</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220,1</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94,0</w:t>
                  </w:r>
                </w:p>
              </w:tc>
            </w:tr>
            <w:tr w:rsidR="00756E54" w:rsidRPr="00756E54" w:rsidTr="003B1084">
              <w:trPr>
                <w:trHeight w:val="64"/>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42,6</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34,4</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80,7</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42,6</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34,4</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80,7</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Реализация социально значимых проектов в сфере развития общественной инфраструктуры в рамках государственной программы Новосибирской области «Развитие институтов региональной политики Новосибирской области на 2016-2021 годы»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6600070370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446,9</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446,9</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hideMark/>
                </w:tcPr>
                <w:p w:rsidR="00756E54" w:rsidRPr="00756E54" w:rsidRDefault="00756E54" w:rsidP="00756E54">
                  <w:pPr>
                    <w:suppressAutoHyphens/>
                    <w:autoSpaceDE w:val="0"/>
                    <w:autoSpaceDN w:val="0"/>
                    <w:adjustRightInd w:val="0"/>
                    <w:spacing w:after="0" w:line="240" w:lineRule="auto"/>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6600070370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446,9</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446,9</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hideMark/>
                </w:tcPr>
                <w:p w:rsidR="00756E54" w:rsidRPr="00756E54" w:rsidRDefault="00756E54" w:rsidP="00756E54">
                  <w:pPr>
                    <w:suppressAutoHyphens/>
                    <w:autoSpaceDE w:val="0"/>
                    <w:autoSpaceDN w:val="0"/>
                    <w:adjustRightInd w:val="0"/>
                    <w:spacing w:after="0" w:line="240" w:lineRule="auto"/>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6600070370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446,9</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446,9</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Охрана окружающей среды</w:t>
                  </w:r>
                </w:p>
              </w:tc>
              <w:tc>
                <w:tcPr>
                  <w:tcW w:w="617" w:type="dxa"/>
                  <w:tcBorders>
                    <w:top w:val="nil"/>
                    <w:left w:val="nil"/>
                    <w:bottom w:val="single" w:sz="4" w:space="0" w:color="auto"/>
                    <w:right w:val="single" w:sz="4" w:space="0" w:color="auto"/>
                  </w:tcBorders>
                  <w:shd w:val="clear" w:color="auto" w:fill="FFFF00"/>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9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37,0</w:t>
                  </w:r>
                </w:p>
              </w:tc>
              <w:tc>
                <w:tcPr>
                  <w:tcW w:w="966"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36,5</w:t>
                  </w:r>
                </w:p>
              </w:tc>
              <w:tc>
                <w:tcPr>
                  <w:tcW w:w="10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98,6</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Охрана объектов растительного и животного мира и среды их обитания</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37,0</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36,5</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98,6</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37,0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36,5</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98,6</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Организация мероприятий по охране окружающей среды в границах поселений</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14,5</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96,6</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14,5</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96,6</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8800002080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14,5</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96,6</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Реализация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2015 - 2020 годах"</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8800070460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8800070460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06</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8800070460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Образование</w:t>
                  </w:r>
                </w:p>
              </w:tc>
              <w:tc>
                <w:tcPr>
                  <w:tcW w:w="617" w:type="dxa"/>
                  <w:tcBorders>
                    <w:top w:val="nil"/>
                    <w:left w:val="nil"/>
                    <w:bottom w:val="single" w:sz="4" w:space="0" w:color="auto"/>
                    <w:right w:val="single" w:sz="4" w:space="0" w:color="auto"/>
                  </w:tcBorders>
                  <w:shd w:val="clear" w:color="auto" w:fill="FFFF00"/>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color w:val="000000"/>
                      <w:sz w:val="20"/>
                      <w:szCs w:val="20"/>
                      <w:lang w:eastAsia="ar-SA"/>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9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66"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0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Молодежная политика и оздоровление детей</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773"/>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 xml:space="preserve">Мероприятия по оздоровлению детей в рамках государственной программы Новосибирской области «Развитие системы социальной поддержки населения и улучшения социального </w:t>
                  </w:r>
                  <w:r w:rsidRPr="00756E54">
                    <w:rPr>
                      <w:rFonts w:ascii="Arial" w:eastAsia="Times New Roman" w:hAnsi="Arial" w:cs="Arial"/>
                      <w:sz w:val="20"/>
                      <w:szCs w:val="20"/>
                      <w:lang w:eastAsia="ar-SA"/>
                    </w:rPr>
                    <w:lastRenderedPageBreak/>
                    <w:t>положения семей с детьми в Новосибирской области на 2014-2019 годы»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lastRenderedPageBreak/>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0400070359</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1290" w:type="dxa"/>
                  <w:tcBorders>
                    <w:top w:val="nil"/>
                    <w:left w:val="nil"/>
                    <w:bottom w:val="single" w:sz="4" w:space="0" w:color="auto"/>
                    <w:right w:val="single" w:sz="4" w:space="0" w:color="auto"/>
                  </w:tcBorders>
                  <w:shd w:val="clear" w:color="000000" w:fill="FFFFFF"/>
                  <w:noWrap/>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0400070359</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07</w:t>
                  </w:r>
                </w:p>
              </w:tc>
              <w:tc>
                <w:tcPr>
                  <w:tcW w:w="1290" w:type="dxa"/>
                  <w:tcBorders>
                    <w:top w:val="nil"/>
                    <w:left w:val="nil"/>
                    <w:bottom w:val="single" w:sz="4" w:space="0" w:color="auto"/>
                    <w:right w:val="single" w:sz="4" w:space="0" w:color="auto"/>
                  </w:tcBorders>
                  <w:shd w:val="clear" w:color="000000" w:fill="FFFFFF"/>
                  <w:noWrap/>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0400070359</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Культура, кинематография и средства массовой информации</w:t>
                  </w:r>
                </w:p>
              </w:tc>
              <w:tc>
                <w:tcPr>
                  <w:tcW w:w="617" w:type="dxa"/>
                  <w:tcBorders>
                    <w:top w:val="nil"/>
                    <w:left w:val="nil"/>
                    <w:bottom w:val="single" w:sz="4" w:space="0" w:color="auto"/>
                    <w:right w:val="single" w:sz="4" w:space="0" w:color="auto"/>
                  </w:tcBorders>
                  <w:shd w:val="clear" w:color="auto" w:fill="FFFF00"/>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9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11338,4</w:t>
                  </w:r>
                </w:p>
              </w:tc>
              <w:tc>
                <w:tcPr>
                  <w:tcW w:w="966"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11320,1</w:t>
                  </w:r>
                </w:p>
              </w:tc>
              <w:tc>
                <w:tcPr>
                  <w:tcW w:w="10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99,8</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Культура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11338,4</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11320,1</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99,8</w:t>
                  </w:r>
                </w:p>
              </w:tc>
            </w:tr>
            <w:tr w:rsidR="00756E54" w:rsidRPr="00756E54" w:rsidTr="003B1084">
              <w:trPr>
                <w:trHeight w:val="773"/>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Создание условий для обеспечения населения Мошковского района услугами по организации досуга и услугами организации культуры</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w:t>
                  </w:r>
                  <w:r w:rsidRPr="00756E54">
                    <w:rPr>
                      <w:rFonts w:ascii="Arial" w:eastAsia="Times New Roman" w:hAnsi="Arial" w:cs="Arial"/>
                      <w:bCs/>
                      <w:sz w:val="20"/>
                      <w:szCs w:val="20"/>
                      <w:shd w:val="clear" w:color="auto" w:fill="C2D69B"/>
                      <w:lang w:eastAsia="ar-SA"/>
                    </w:rPr>
                    <w:t>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11338,4</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11320,1</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99,8</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Дома культуры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7466,7</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7448,3</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99,8</w:t>
                  </w:r>
                </w:p>
              </w:tc>
            </w:tr>
            <w:tr w:rsidR="00756E54" w:rsidRPr="00756E54" w:rsidTr="003B1084">
              <w:trPr>
                <w:trHeight w:val="133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6195,3</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6195,3</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казенных учреждений</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6195,3</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6195,3</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1264,6</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1247,1</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98,6</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1264,6</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1247,1</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98,6</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бюджетные ассигнования</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Уплата налогов, сборов и иных обязательных  платежей в бюджеты бюджетной системы Российской Федерации</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0810000880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850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sz w:val="20"/>
                      <w:szCs w:val="20"/>
                      <w:lang w:eastAsia="ar-SA"/>
                    </w:rPr>
                    <w:t>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0810070510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3096,2</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3096,2</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0810070510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3096,2</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3096,2</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7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Расходы на выплаты персоналу казенных учреждений</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0810070510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3096,2</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3096,2</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Реализация мероприятий государственной программы Новосибирской области «Культура Новосибирской области» на 2015-2020 годы»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0810070660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526,3</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526,3</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0810070660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526,3</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526,3</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0810070660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526,3</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526,3</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Субсидия на обеспечение сбалансированности местных бюджетов в рамках государственной программы "Управление государственными финансами в Новосибирской области на 2014-2019г"</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08100L5194</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Социальное обеспечение и иные выплаты населению</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08100L5194</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Премии и гранты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08100L5194</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350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50,0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Реализация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0810070511</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130,4</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130,4</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0810070511</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130,4</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130,4</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0810070511</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130,4</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130,4</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 xml:space="preserve">Софинансирование </w:t>
                  </w:r>
                  <w:r w:rsidRPr="00756E54">
                    <w:rPr>
                      <w:rFonts w:ascii="Arial" w:eastAsia="Times New Roman" w:hAnsi="Arial" w:cs="Arial"/>
                      <w:sz w:val="20"/>
                      <w:szCs w:val="20"/>
                      <w:lang w:eastAsia="ar-SA"/>
                    </w:rPr>
                    <w:t>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08100</w:t>
                  </w:r>
                  <w:r w:rsidRPr="00756E54">
                    <w:rPr>
                      <w:rFonts w:ascii="Arial" w:eastAsia="Times New Roman" w:hAnsi="Arial" w:cs="Arial"/>
                      <w:sz w:val="20"/>
                      <w:szCs w:val="20"/>
                      <w:lang w:val="en-US" w:eastAsia="ar-SA"/>
                    </w:rPr>
                    <w:t>S</w:t>
                  </w:r>
                  <w:r w:rsidRPr="00756E54">
                    <w:rPr>
                      <w:rFonts w:ascii="Arial" w:eastAsia="Times New Roman" w:hAnsi="Arial" w:cs="Arial"/>
                      <w:sz w:val="20"/>
                      <w:szCs w:val="20"/>
                      <w:lang w:eastAsia="ar-SA"/>
                    </w:rPr>
                    <w:t>0511</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68,8</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68,8</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08100</w:t>
                  </w:r>
                  <w:r w:rsidRPr="00756E54">
                    <w:rPr>
                      <w:rFonts w:ascii="Arial" w:eastAsia="Times New Roman" w:hAnsi="Arial" w:cs="Arial"/>
                      <w:sz w:val="20"/>
                      <w:szCs w:val="20"/>
                      <w:lang w:val="en-US" w:eastAsia="ar-SA"/>
                    </w:rPr>
                    <w:t>S</w:t>
                  </w:r>
                  <w:r w:rsidRPr="00756E54">
                    <w:rPr>
                      <w:rFonts w:ascii="Arial" w:eastAsia="Times New Roman" w:hAnsi="Arial" w:cs="Arial"/>
                      <w:sz w:val="20"/>
                      <w:szCs w:val="20"/>
                      <w:lang w:eastAsia="ar-SA"/>
                    </w:rPr>
                    <w:t>0511</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68,8</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68,8</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69"/>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center"/>
                    <w:rPr>
                      <w:rFonts w:ascii="Arial" w:eastAsia="Times New Roman" w:hAnsi="Arial" w:cs="Arial"/>
                      <w:sz w:val="20"/>
                      <w:szCs w:val="20"/>
                      <w:lang w:eastAsia="ar-SA"/>
                    </w:rPr>
                  </w:pPr>
                  <w:r w:rsidRPr="00756E54">
                    <w:rPr>
                      <w:rFonts w:ascii="Arial" w:eastAsia="Times New Roman" w:hAnsi="Arial" w:cs="Arial"/>
                      <w:sz w:val="20"/>
                      <w:szCs w:val="20"/>
                      <w:lang w:eastAsia="ar-SA"/>
                    </w:rPr>
                    <w:t>08100</w:t>
                  </w:r>
                  <w:r w:rsidRPr="00756E54">
                    <w:rPr>
                      <w:rFonts w:ascii="Arial" w:eastAsia="Times New Roman" w:hAnsi="Arial" w:cs="Arial"/>
                      <w:sz w:val="20"/>
                      <w:szCs w:val="20"/>
                      <w:lang w:val="en-US" w:eastAsia="ar-SA"/>
                    </w:rPr>
                    <w:t>S</w:t>
                  </w:r>
                  <w:r w:rsidRPr="00756E54">
                    <w:rPr>
                      <w:rFonts w:ascii="Arial" w:eastAsia="Times New Roman" w:hAnsi="Arial" w:cs="Arial"/>
                      <w:sz w:val="20"/>
                      <w:szCs w:val="20"/>
                      <w:lang w:eastAsia="ar-SA"/>
                    </w:rPr>
                    <w:t>0511</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68,8</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68,8</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Социальная политика</w:t>
                  </w:r>
                </w:p>
              </w:tc>
              <w:tc>
                <w:tcPr>
                  <w:tcW w:w="617" w:type="dxa"/>
                  <w:tcBorders>
                    <w:top w:val="nil"/>
                    <w:left w:val="nil"/>
                    <w:bottom w:val="single" w:sz="4" w:space="0" w:color="auto"/>
                    <w:right w:val="single" w:sz="4" w:space="0" w:color="auto"/>
                  </w:tcBorders>
                  <w:shd w:val="clear" w:color="auto" w:fill="FFFF00"/>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9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966"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150,0</w:t>
                  </w:r>
                </w:p>
              </w:tc>
              <w:tc>
                <w:tcPr>
                  <w:tcW w:w="10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Пенсионное обеспечение</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nil"/>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617"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nil"/>
                  </w:tcBorders>
                  <w:shd w:val="clear" w:color="auto" w:fill="auto"/>
                  <w:vAlign w:val="center"/>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Доплаты к пенсиям государственных служащих субъектов РФ и муниципальных служащих</w:t>
                  </w:r>
                </w:p>
              </w:tc>
              <w:tc>
                <w:tcPr>
                  <w:tcW w:w="617"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Социальное обеспечение и иные выплаты населению</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 xml:space="preserve">Публичные нормативные обязательства по социальным </w:t>
                  </w:r>
                  <w:proofErr w:type="gramStart"/>
                  <w:r w:rsidRPr="00756E54">
                    <w:rPr>
                      <w:rFonts w:ascii="Arial" w:eastAsia="Times New Roman" w:hAnsi="Arial" w:cs="Arial"/>
                      <w:color w:val="000000"/>
                      <w:sz w:val="20"/>
                      <w:szCs w:val="20"/>
                      <w:lang w:eastAsia="ar-SA"/>
                    </w:rPr>
                    <w:t>выплатам граждан</w:t>
                  </w:r>
                  <w:proofErr w:type="gramEnd"/>
                  <w:r w:rsidRPr="00756E54">
                    <w:rPr>
                      <w:rFonts w:ascii="Arial" w:eastAsia="Times New Roman" w:hAnsi="Arial" w:cs="Arial"/>
                      <w:color w:val="000000"/>
                      <w:sz w:val="20"/>
                      <w:szCs w:val="20"/>
                      <w:lang w:eastAsia="ar-SA"/>
                    </w:rPr>
                    <w:t xml:space="preserve"> </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01</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140,0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83"/>
              </w:trPr>
              <w:tc>
                <w:tcPr>
                  <w:tcW w:w="3828" w:type="dxa"/>
                  <w:tcBorders>
                    <w:top w:val="nil"/>
                    <w:left w:val="single" w:sz="4" w:space="0" w:color="auto"/>
                    <w:bottom w:val="single" w:sz="4" w:space="0" w:color="auto"/>
                    <w:right w:val="single" w:sz="4" w:space="0" w:color="auto"/>
                  </w:tcBorders>
                  <w:shd w:val="clear" w:color="auto" w:fill="C4BC96" w:themeFill="background2" w:themeFillShade="B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Социальное обеспечение населения</w:t>
                  </w:r>
                </w:p>
              </w:tc>
              <w:tc>
                <w:tcPr>
                  <w:tcW w:w="617" w:type="dxa"/>
                  <w:tcBorders>
                    <w:top w:val="nil"/>
                    <w:left w:val="nil"/>
                    <w:bottom w:val="single" w:sz="4" w:space="0" w:color="auto"/>
                    <w:right w:val="single" w:sz="4" w:space="0" w:color="auto"/>
                  </w:tcBorders>
                  <w:shd w:val="clear" w:color="auto" w:fill="C4BC96" w:themeFill="background2" w:themeFillShade="B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425"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w:t>
                  </w:r>
                  <w:r w:rsidRPr="00756E54">
                    <w:rPr>
                      <w:rFonts w:ascii="Arial" w:eastAsia="Times New Roman" w:hAnsi="Arial" w:cs="Arial"/>
                      <w:sz w:val="20"/>
                      <w:szCs w:val="20"/>
                      <w:lang w:eastAsia="ar-SA"/>
                    </w:rPr>
                    <w:lastRenderedPageBreak/>
                    <w:t>3</w:t>
                  </w:r>
                </w:p>
              </w:tc>
              <w:tc>
                <w:tcPr>
                  <w:tcW w:w="1290"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000000000</w:t>
                  </w:r>
                  <w:r w:rsidRPr="00756E54">
                    <w:rPr>
                      <w:rFonts w:ascii="Arial" w:eastAsia="Times New Roman" w:hAnsi="Arial" w:cs="Arial"/>
                      <w:sz w:val="20"/>
                      <w:szCs w:val="20"/>
                      <w:lang w:eastAsia="ar-SA"/>
                    </w:rPr>
                    <w:lastRenderedPageBreak/>
                    <w:t>0</w:t>
                  </w:r>
                </w:p>
              </w:tc>
              <w:tc>
                <w:tcPr>
                  <w:tcW w:w="553"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lastRenderedPageBreak/>
                    <w:t>000</w:t>
                  </w:r>
                </w:p>
              </w:tc>
              <w:tc>
                <w:tcPr>
                  <w:tcW w:w="1040"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66"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053" w:type="dxa"/>
                  <w:tcBorders>
                    <w:top w:val="nil"/>
                    <w:left w:val="nil"/>
                    <w:bottom w:val="single" w:sz="4" w:space="0" w:color="auto"/>
                    <w:right w:val="single" w:sz="4" w:space="0" w:color="auto"/>
                  </w:tcBorders>
                  <w:shd w:val="clear" w:color="auto" w:fill="C4BC96" w:themeFill="background2" w:themeFillShade="B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5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lastRenderedPageBreak/>
                    <w:t>Реализация мероприятий по обеспечению сбалансированности местных бюджетов в рамках государственной программы «Управление государственными финансами в Новосибирской области на 2014-2020 г»</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3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Социальное обеспечение и иные выплаты населению</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41"/>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 xml:space="preserve">Публичные нормативные обязательства по социальным </w:t>
                  </w:r>
                  <w:proofErr w:type="gramStart"/>
                  <w:r w:rsidRPr="00756E54">
                    <w:rPr>
                      <w:rFonts w:ascii="Arial" w:eastAsia="Times New Roman" w:hAnsi="Arial" w:cs="Arial"/>
                      <w:color w:val="000000"/>
                      <w:sz w:val="20"/>
                      <w:szCs w:val="20"/>
                      <w:lang w:eastAsia="ar-SA"/>
                    </w:rPr>
                    <w:t>выплатам граждан</w:t>
                  </w:r>
                  <w:proofErr w:type="gramEnd"/>
                  <w:r w:rsidRPr="00756E54">
                    <w:rPr>
                      <w:rFonts w:ascii="Arial" w:eastAsia="Times New Roman" w:hAnsi="Arial" w:cs="Arial"/>
                      <w:color w:val="000000"/>
                      <w:sz w:val="20"/>
                      <w:szCs w:val="20"/>
                      <w:lang w:eastAsia="ar-SA"/>
                    </w:rPr>
                    <w:t xml:space="preserve"> </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0300070510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310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00"/>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Физическая культура и спорт</w:t>
                  </w:r>
                </w:p>
              </w:tc>
              <w:tc>
                <w:tcPr>
                  <w:tcW w:w="617" w:type="dxa"/>
                  <w:tcBorders>
                    <w:top w:val="nil"/>
                    <w:left w:val="nil"/>
                    <w:bottom w:val="single" w:sz="4" w:space="0" w:color="auto"/>
                    <w:right w:val="single" w:sz="4" w:space="0" w:color="auto"/>
                  </w:tcBorders>
                  <w:shd w:val="clear" w:color="auto" w:fill="FFFF00"/>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w:t>
                  </w:r>
                </w:p>
              </w:tc>
              <w:tc>
                <w:tcPr>
                  <w:tcW w:w="425"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w:t>
                  </w:r>
                </w:p>
              </w:tc>
              <w:tc>
                <w:tcPr>
                  <w:tcW w:w="129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0000000000</w:t>
                  </w:r>
                </w:p>
              </w:tc>
              <w:tc>
                <w:tcPr>
                  <w:tcW w:w="5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966"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40,46</w:t>
                  </w:r>
                </w:p>
              </w:tc>
              <w:tc>
                <w:tcPr>
                  <w:tcW w:w="1053" w:type="dxa"/>
                  <w:tcBorders>
                    <w:top w:val="nil"/>
                    <w:left w:val="nil"/>
                    <w:bottom w:val="single" w:sz="4" w:space="0" w:color="auto"/>
                    <w:right w:val="single" w:sz="4" w:space="0" w:color="auto"/>
                  </w:tcBorders>
                  <w:shd w:val="clear" w:color="000000" w:fill="FFFF00"/>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Непрограммные направления местного бюджета</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8800000000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40,46</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77"/>
              </w:trPr>
              <w:tc>
                <w:tcPr>
                  <w:tcW w:w="3828" w:type="dxa"/>
                  <w:tcBorders>
                    <w:top w:val="nil"/>
                    <w:left w:val="single" w:sz="4" w:space="0" w:color="auto"/>
                    <w:bottom w:val="single" w:sz="4" w:space="0" w:color="auto"/>
                    <w:right w:val="single" w:sz="4" w:space="0" w:color="auto"/>
                  </w:tcBorders>
                  <w:shd w:val="clear" w:color="000000" w:fill="C2D69A"/>
                  <w:vAlign w:val="bottom"/>
                  <w:hideMark/>
                </w:tcPr>
                <w:p w:rsidR="00756E54" w:rsidRPr="00756E54" w:rsidRDefault="00756E54" w:rsidP="00756E54">
                  <w:pPr>
                    <w:suppressAutoHyphens/>
                    <w:spacing w:after="0" w:line="240" w:lineRule="auto"/>
                    <w:jc w:val="both"/>
                    <w:rPr>
                      <w:rFonts w:ascii="Arial" w:eastAsia="Times New Roman" w:hAnsi="Arial" w:cs="Arial"/>
                      <w:sz w:val="20"/>
                      <w:szCs w:val="20"/>
                      <w:lang w:eastAsia="ar-SA"/>
                    </w:rPr>
                  </w:pPr>
                  <w:r w:rsidRPr="00756E54">
                    <w:rPr>
                      <w:rFonts w:ascii="Arial" w:eastAsia="Times New Roman" w:hAnsi="Arial" w:cs="Arial"/>
                      <w:sz w:val="20"/>
                      <w:szCs w:val="20"/>
                      <w:lang w:eastAsia="ar-SA"/>
                    </w:rPr>
                    <w:t>Мероприятия в области здравоохранения, спорта, физической культуры и туризма</w:t>
                  </w:r>
                </w:p>
              </w:tc>
              <w:tc>
                <w:tcPr>
                  <w:tcW w:w="617" w:type="dxa"/>
                  <w:tcBorders>
                    <w:top w:val="nil"/>
                    <w:left w:val="nil"/>
                    <w:bottom w:val="single" w:sz="4" w:space="0" w:color="auto"/>
                    <w:right w:val="single" w:sz="4" w:space="0" w:color="auto"/>
                  </w:tcBorders>
                  <w:shd w:val="clear" w:color="auto" w:fill="C2D69B" w:themeFill="accent3" w:themeFillTint="99"/>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w:t>
                  </w:r>
                </w:p>
              </w:tc>
              <w:tc>
                <w:tcPr>
                  <w:tcW w:w="425"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29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8800002190</w:t>
                  </w:r>
                </w:p>
              </w:tc>
              <w:tc>
                <w:tcPr>
                  <w:tcW w:w="5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000</w:t>
                  </w:r>
                </w:p>
              </w:tc>
              <w:tc>
                <w:tcPr>
                  <w:tcW w:w="1040"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966"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40,46</w:t>
                  </w:r>
                </w:p>
              </w:tc>
              <w:tc>
                <w:tcPr>
                  <w:tcW w:w="1053" w:type="dxa"/>
                  <w:tcBorders>
                    <w:top w:val="nil"/>
                    <w:left w:val="nil"/>
                    <w:bottom w:val="single" w:sz="4" w:space="0" w:color="auto"/>
                    <w:right w:val="single" w:sz="4" w:space="0" w:color="auto"/>
                  </w:tcBorders>
                  <w:shd w:val="clear" w:color="000000" w:fill="C2D69A"/>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167"/>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Закупка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8800002190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200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40,46</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74"/>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756E54" w:rsidRPr="00756E54" w:rsidRDefault="00756E54" w:rsidP="00756E54">
                  <w:pPr>
                    <w:suppressAutoHyphens/>
                    <w:spacing w:after="0" w:line="240" w:lineRule="auto"/>
                    <w:jc w:val="both"/>
                    <w:rPr>
                      <w:rFonts w:ascii="Arial" w:eastAsia="Times New Roman" w:hAnsi="Arial" w:cs="Arial"/>
                      <w:color w:val="000000"/>
                      <w:sz w:val="20"/>
                      <w:szCs w:val="20"/>
                      <w:lang w:eastAsia="ar-SA"/>
                    </w:rPr>
                  </w:pPr>
                  <w:r w:rsidRPr="00756E54">
                    <w:rPr>
                      <w:rFonts w:ascii="Arial" w:eastAsia="Times New Roman" w:hAnsi="Arial" w:cs="Arial"/>
                      <w:color w:val="000000"/>
                      <w:sz w:val="20"/>
                      <w:szCs w:val="20"/>
                      <w:lang w:eastAsia="ar-SA"/>
                    </w:rPr>
                    <w:t>Иные закупки товаров, работ и услуг для государственных (муниципальных) нужд</w:t>
                  </w:r>
                </w:p>
              </w:tc>
              <w:tc>
                <w:tcPr>
                  <w:tcW w:w="617" w:type="dxa"/>
                  <w:tcBorders>
                    <w:top w:val="nil"/>
                    <w:left w:val="nil"/>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jc w:val="right"/>
                    <w:rPr>
                      <w:rFonts w:ascii="Arial" w:eastAsia="Times New Roman" w:hAnsi="Arial" w:cs="Arial"/>
                      <w:bCs/>
                      <w:sz w:val="20"/>
                      <w:szCs w:val="20"/>
                      <w:lang w:eastAsia="ar-SA"/>
                    </w:rPr>
                  </w:pPr>
                  <w:r w:rsidRPr="00756E54">
                    <w:rPr>
                      <w:rFonts w:ascii="Arial" w:eastAsia="Times New Roman" w:hAnsi="Arial" w:cs="Arial"/>
                      <w:bCs/>
                      <w:sz w:val="20"/>
                      <w:szCs w:val="20"/>
                      <w:lang w:eastAsia="ar-SA"/>
                    </w:rPr>
                    <w:t>555</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05</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8800002190</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240</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40,6</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40,46</w:t>
                  </w:r>
                </w:p>
              </w:tc>
              <w:tc>
                <w:tcPr>
                  <w:tcW w:w="10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100,0</w:t>
                  </w:r>
                </w:p>
              </w:tc>
            </w:tr>
            <w:tr w:rsidR="00756E54" w:rsidRPr="00756E54" w:rsidTr="003B1084">
              <w:trPr>
                <w:trHeight w:val="258"/>
              </w:trPr>
              <w:tc>
                <w:tcPr>
                  <w:tcW w:w="3828" w:type="dxa"/>
                  <w:tcBorders>
                    <w:top w:val="nil"/>
                    <w:left w:val="single" w:sz="4" w:space="0" w:color="auto"/>
                    <w:bottom w:val="single" w:sz="4" w:space="0" w:color="auto"/>
                    <w:right w:val="single" w:sz="4" w:space="0" w:color="auto"/>
                  </w:tcBorders>
                  <w:shd w:val="clear" w:color="000000" w:fill="FFFFFF"/>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ИТОГО:</w:t>
                  </w:r>
                </w:p>
              </w:tc>
              <w:tc>
                <w:tcPr>
                  <w:tcW w:w="6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w:t>
                  </w:r>
                </w:p>
              </w:tc>
              <w:tc>
                <w:tcPr>
                  <w:tcW w:w="517"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w:t>
                  </w:r>
                </w:p>
              </w:tc>
              <w:tc>
                <w:tcPr>
                  <w:tcW w:w="129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w:t>
                  </w:r>
                </w:p>
              </w:tc>
              <w:tc>
                <w:tcPr>
                  <w:tcW w:w="553"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r w:rsidRPr="00756E54">
                    <w:rPr>
                      <w:rFonts w:ascii="Arial" w:eastAsia="Times New Roman" w:hAnsi="Arial" w:cs="Arial"/>
                      <w:sz w:val="20"/>
                      <w:szCs w:val="20"/>
                      <w:lang w:eastAsia="ar-SA"/>
                    </w:rPr>
                    <w:t> </w:t>
                  </w:r>
                </w:p>
              </w:tc>
              <w:tc>
                <w:tcPr>
                  <w:tcW w:w="1040"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22827,6</w:t>
                  </w:r>
                </w:p>
              </w:tc>
              <w:tc>
                <w:tcPr>
                  <w:tcW w:w="966" w:type="dxa"/>
                  <w:tcBorders>
                    <w:top w:val="nil"/>
                    <w:left w:val="nil"/>
                    <w:bottom w:val="single" w:sz="4" w:space="0" w:color="auto"/>
                    <w:right w:val="single" w:sz="4" w:space="0" w:color="auto"/>
                  </w:tcBorders>
                  <w:shd w:val="clear" w:color="000000" w:fill="FFFFFF"/>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21791,7</w:t>
                  </w:r>
                </w:p>
              </w:tc>
              <w:tc>
                <w:tcPr>
                  <w:tcW w:w="1053" w:type="dxa"/>
                  <w:tcBorders>
                    <w:top w:val="nil"/>
                    <w:left w:val="nil"/>
                    <w:bottom w:val="single" w:sz="4" w:space="0" w:color="auto"/>
                    <w:right w:val="single" w:sz="4" w:space="0" w:color="auto"/>
                  </w:tcBorders>
                  <w:shd w:val="clear" w:color="000000" w:fill="DBE5F1"/>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ar-SA"/>
                    </w:rPr>
                    <w:t>95,5</w:t>
                  </w:r>
                </w:p>
              </w:tc>
            </w:tr>
          </w:tbl>
          <w:p w:rsidR="00756E54" w:rsidRPr="00756E54" w:rsidRDefault="00756E54" w:rsidP="00756E54">
            <w:pPr>
              <w:tabs>
                <w:tab w:val="left" w:pos="7320"/>
              </w:tabs>
              <w:suppressAutoHyphens/>
              <w:spacing w:after="0" w:line="240" w:lineRule="auto"/>
              <w:rPr>
                <w:rFonts w:ascii="Arial" w:eastAsia="Times New Roman" w:hAnsi="Arial" w:cs="Arial"/>
                <w:sz w:val="20"/>
                <w:szCs w:val="20"/>
                <w:lang w:eastAsia="ar-SA"/>
              </w:rPr>
            </w:pPr>
          </w:p>
          <w:tbl>
            <w:tblPr>
              <w:tblW w:w="10283" w:type="dxa"/>
              <w:tblInd w:w="93" w:type="dxa"/>
              <w:tblLayout w:type="fixed"/>
              <w:tblLook w:val="04A0" w:firstRow="1" w:lastRow="0" w:firstColumn="1" w:lastColumn="0" w:noHBand="0" w:noVBand="1"/>
            </w:tblPr>
            <w:tblGrid>
              <w:gridCol w:w="2850"/>
              <w:gridCol w:w="3119"/>
              <w:gridCol w:w="1276"/>
              <w:gridCol w:w="1672"/>
              <w:gridCol w:w="1366"/>
            </w:tblGrid>
            <w:tr w:rsidR="00756E54" w:rsidRPr="00756E54" w:rsidTr="003B1084">
              <w:trPr>
                <w:trHeight w:val="316"/>
              </w:trPr>
              <w:tc>
                <w:tcPr>
                  <w:tcW w:w="2850"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rPr>
                      <w:rFonts w:ascii="Arial" w:eastAsia="Times New Roman" w:hAnsi="Arial" w:cs="Arial"/>
                      <w:sz w:val="20"/>
                      <w:szCs w:val="20"/>
                      <w:lang w:eastAsia="ar-SA"/>
                    </w:rPr>
                  </w:pPr>
                </w:p>
              </w:tc>
              <w:tc>
                <w:tcPr>
                  <w:tcW w:w="3119"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tc>
              <w:tc>
                <w:tcPr>
                  <w:tcW w:w="1276"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p>
              </w:tc>
              <w:tc>
                <w:tcPr>
                  <w:tcW w:w="1672"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rPr>
                      <w:rFonts w:ascii="Arial" w:eastAsia="Times New Roman" w:hAnsi="Arial" w:cs="Arial"/>
                      <w:sz w:val="20"/>
                      <w:szCs w:val="20"/>
                      <w:lang w:eastAsia="ar-SA"/>
                    </w:rPr>
                  </w:pPr>
                </w:p>
              </w:tc>
              <w:tc>
                <w:tcPr>
                  <w:tcW w:w="1366" w:type="dxa"/>
                  <w:tcBorders>
                    <w:top w:val="nil"/>
                    <w:left w:val="nil"/>
                    <w:bottom w:val="nil"/>
                    <w:right w:val="nil"/>
                  </w:tcBorders>
                  <w:shd w:val="clear" w:color="auto" w:fill="auto"/>
                  <w:noWrap/>
                  <w:vAlign w:val="bottom"/>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p>
              </w:tc>
            </w:tr>
          </w:tbl>
          <w:p w:rsidR="00756E54" w:rsidRPr="00756E54" w:rsidRDefault="00756E54" w:rsidP="00756E54">
            <w:pPr>
              <w:spacing w:after="0" w:line="240" w:lineRule="auto"/>
              <w:rPr>
                <w:rFonts w:ascii="Arial" w:eastAsia="Times New Roman" w:hAnsi="Arial" w:cs="Arial"/>
                <w:b/>
                <w:sz w:val="24"/>
                <w:szCs w:val="24"/>
                <w:lang w:eastAsia="ru-RU"/>
              </w:rPr>
            </w:pPr>
          </w:p>
          <w:p w:rsidR="00756E54" w:rsidRPr="00756E54" w:rsidRDefault="00756E54" w:rsidP="00756E54">
            <w:pPr>
              <w:spacing w:after="0" w:line="240" w:lineRule="auto"/>
              <w:jc w:val="center"/>
              <w:rPr>
                <w:rFonts w:ascii="Arial" w:eastAsia="Times New Roman" w:hAnsi="Arial" w:cs="Arial"/>
                <w:b/>
                <w:sz w:val="24"/>
                <w:szCs w:val="24"/>
                <w:lang w:eastAsia="ru-RU"/>
              </w:rPr>
            </w:pPr>
          </w:p>
        </w:tc>
      </w:tr>
    </w:tbl>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rPr>
          <w:rFonts w:ascii="Arial" w:eastAsia="Times New Roman" w:hAnsi="Arial" w:cs="Arial"/>
          <w:sz w:val="20"/>
          <w:szCs w:val="20"/>
          <w:lang w:eastAsia="ar-SA"/>
        </w:rPr>
      </w:pPr>
    </w:p>
    <w:tbl>
      <w:tblPr>
        <w:tblW w:w="10283" w:type="dxa"/>
        <w:tblInd w:w="93" w:type="dxa"/>
        <w:tblLook w:val="04A0" w:firstRow="1" w:lastRow="0" w:firstColumn="1" w:lastColumn="0" w:noHBand="0" w:noVBand="1"/>
      </w:tblPr>
      <w:tblGrid>
        <w:gridCol w:w="862"/>
        <w:gridCol w:w="1968"/>
        <w:gridCol w:w="288"/>
        <w:gridCol w:w="1099"/>
        <w:gridCol w:w="1110"/>
        <w:gridCol w:w="602"/>
        <w:gridCol w:w="1267"/>
        <w:gridCol w:w="1659"/>
        <w:gridCol w:w="1473"/>
      </w:tblGrid>
      <w:tr w:rsidR="00756E54" w:rsidRPr="00756E54" w:rsidTr="003B1084">
        <w:trPr>
          <w:trHeight w:val="316"/>
        </w:trPr>
        <w:tc>
          <w:tcPr>
            <w:tcW w:w="867"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p w:rsidR="00756E54" w:rsidRPr="00756E54" w:rsidRDefault="00756E54" w:rsidP="00756E54">
            <w:pPr>
              <w:spacing w:after="0" w:line="240" w:lineRule="auto"/>
              <w:rPr>
                <w:rFonts w:ascii="Arial" w:eastAsia="Times New Roman" w:hAnsi="Arial" w:cs="Arial"/>
                <w:sz w:val="24"/>
                <w:szCs w:val="24"/>
                <w:lang w:eastAsia="ru-RU"/>
              </w:rPr>
            </w:pPr>
          </w:p>
          <w:p w:rsidR="00756E54" w:rsidRPr="00756E54" w:rsidRDefault="00756E54" w:rsidP="00756E54">
            <w:pPr>
              <w:spacing w:after="0" w:line="240" w:lineRule="auto"/>
              <w:rPr>
                <w:rFonts w:ascii="Arial" w:eastAsia="Times New Roman" w:hAnsi="Arial" w:cs="Arial"/>
                <w:sz w:val="24"/>
                <w:szCs w:val="24"/>
                <w:lang w:eastAsia="ru-RU"/>
              </w:rPr>
            </w:pPr>
          </w:p>
        </w:tc>
        <w:tc>
          <w:tcPr>
            <w:tcW w:w="2272" w:type="dxa"/>
            <w:gridSpan w:val="2"/>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1107"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i/>
                <w:iCs/>
                <w:sz w:val="24"/>
                <w:szCs w:val="24"/>
                <w:lang w:eastAsia="ru-RU"/>
              </w:rPr>
            </w:pPr>
          </w:p>
        </w:tc>
        <w:tc>
          <w:tcPr>
            <w:tcW w:w="1118"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p>
        </w:tc>
        <w:tc>
          <w:tcPr>
            <w:tcW w:w="4919" w:type="dxa"/>
            <w:gridSpan w:val="4"/>
            <w:vMerge w:val="restart"/>
            <w:tcBorders>
              <w:top w:val="nil"/>
              <w:left w:val="nil"/>
              <w:right w:val="nil"/>
            </w:tcBorders>
            <w:shd w:val="clear" w:color="auto" w:fill="auto"/>
            <w:noWrap/>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Приложение №4</w:t>
            </w:r>
          </w:p>
          <w:p w:rsidR="00756E54" w:rsidRPr="00756E54" w:rsidRDefault="00756E54" w:rsidP="00756E54">
            <w:pPr>
              <w:suppressAutoHyphens/>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 xml:space="preserve">к решению 51-й сессии пятого созыва </w:t>
            </w:r>
          </w:p>
          <w:p w:rsidR="00756E54" w:rsidRPr="00756E54" w:rsidRDefault="00756E54" w:rsidP="00756E54">
            <w:pPr>
              <w:suppressAutoHyphens/>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Совета депутатов Дубровинского сельсовета</w:t>
            </w:r>
          </w:p>
          <w:p w:rsidR="00756E54" w:rsidRPr="00756E54" w:rsidRDefault="00756E54" w:rsidP="00756E54">
            <w:pPr>
              <w:suppressAutoHyphens/>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 xml:space="preserve"> Мошковского района Новосибирской области </w:t>
            </w:r>
          </w:p>
          <w:p w:rsidR="00756E54" w:rsidRPr="00756E54" w:rsidRDefault="00756E54" w:rsidP="00756E54">
            <w:pPr>
              <w:suppressAutoHyphens/>
              <w:spacing w:after="0" w:line="240" w:lineRule="auto"/>
              <w:jc w:val="right"/>
              <w:rPr>
                <w:rFonts w:ascii="Arial" w:eastAsia="Times New Roman" w:hAnsi="Arial" w:cs="Arial"/>
                <w:sz w:val="20"/>
                <w:szCs w:val="20"/>
                <w:lang w:eastAsia="ar-SA"/>
              </w:rPr>
            </w:pPr>
            <w:r w:rsidRPr="00756E54">
              <w:rPr>
                <w:rFonts w:ascii="Arial" w:eastAsia="Times New Roman" w:hAnsi="Arial" w:cs="Arial"/>
                <w:sz w:val="20"/>
                <w:szCs w:val="20"/>
                <w:lang w:eastAsia="ru-RU"/>
              </w:rPr>
              <w:t>от 31.05.2019 №229</w:t>
            </w:r>
          </w:p>
        </w:tc>
      </w:tr>
      <w:tr w:rsidR="00756E54" w:rsidRPr="00756E54" w:rsidTr="003B1084">
        <w:trPr>
          <w:trHeight w:val="316"/>
        </w:trPr>
        <w:tc>
          <w:tcPr>
            <w:tcW w:w="867"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2272" w:type="dxa"/>
            <w:gridSpan w:val="2"/>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1107"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i/>
                <w:iCs/>
                <w:sz w:val="24"/>
                <w:szCs w:val="24"/>
                <w:lang w:eastAsia="ru-RU"/>
              </w:rPr>
            </w:pPr>
          </w:p>
        </w:tc>
        <w:tc>
          <w:tcPr>
            <w:tcW w:w="1118"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p>
        </w:tc>
        <w:tc>
          <w:tcPr>
            <w:tcW w:w="4919" w:type="dxa"/>
            <w:gridSpan w:val="4"/>
            <w:vMerge/>
            <w:tcBorders>
              <w:left w:val="nil"/>
              <w:bottom w:val="nil"/>
              <w:right w:val="nil"/>
            </w:tcBorders>
            <w:shd w:val="clear" w:color="auto" w:fill="auto"/>
            <w:noWrap/>
            <w:hideMark/>
          </w:tcPr>
          <w:p w:rsidR="00756E54" w:rsidRPr="00756E54" w:rsidRDefault="00756E54" w:rsidP="00756E54">
            <w:pPr>
              <w:suppressAutoHyphens/>
              <w:spacing w:after="0" w:line="240" w:lineRule="auto"/>
              <w:jc w:val="right"/>
              <w:rPr>
                <w:rFonts w:ascii="Arial" w:eastAsia="Times New Roman" w:hAnsi="Arial" w:cs="Arial"/>
                <w:sz w:val="20"/>
                <w:szCs w:val="20"/>
                <w:lang w:eastAsia="ar-SA"/>
              </w:rPr>
            </w:pPr>
          </w:p>
        </w:tc>
      </w:tr>
      <w:tr w:rsidR="00756E54" w:rsidRPr="00756E54" w:rsidTr="003B1084">
        <w:trPr>
          <w:trHeight w:val="316"/>
        </w:trPr>
        <w:tc>
          <w:tcPr>
            <w:tcW w:w="10283" w:type="dxa"/>
            <w:gridSpan w:val="9"/>
            <w:tcBorders>
              <w:top w:val="nil"/>
              <w:left w:val="nil"/>
              <w:bottom w:val="nil"/>
              <w:right w:val="nil"/>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b/>
                <w:bCs/>
                <w:sz w:val="24"/>
                <w:szCs w:val="24"/>
                <w:lang w:eastAsia="ru-RU"/>
              </w:rPr>
            </w:pPr>
            <w:r w:rsidRPr="00756E54">
              <w:rPr>
                <w:rFonts w:ascii="Arial" w:eastAsia="Times New Roman" w:hAnsi="Arial" w:cs="Arial"/>
                <w:b/>
                <w:bCs/>
                <w:sz w:val="24"/>
                <w:szCs w:val="24"/>
                <w:lang w:eastAsia="ru-RU"/>
              </w:rPr>
              <w:t>Кассовое исполнение источников</w:t>
            </w:r>
          </w:p>
        </w:tc>
      </w:tr>
      <w:tr w:rsidR="00756E54" w:rsidRPr="00756E54" w:rsidTr="003B1084">
        <w:trPr>
          <w:trHeight w:val="615"/>
        </w:trPr>
        <w:tc>
          <w:tcPr>
            <w:tcW w:w="10283" w:type="dxa"/>
            <w:gridSpan w:val="9"/>
            <w:tcBorders>
              <w:top w:val="nil"/>
              <w:left w:val="nil"/>
              <w:bottom w:val="nil"/>
              <w:right w:val="nil"/>
            </w:tcBorders>
            <w:shd w:val="clear" w:color="auto" w:fill="auto"/>
            <w:vAlign w:val="bottom"/>
            <w:hideMark/>
          </w:tcPr>
          <w:p w:rsidR="00756E54" w:rsidRPr="00756E54" w:rsidRDefault="00756E54" w:rsidP="00756E54">
            <w:pPr>
              <w:spacing w:after="0" w:line="240" w:lineRule="auto"/>
              <w:jc w:val="center"/>
              <w:rPr>
                <w:rFonts w:ascii="Arial" w:eastAsia="Times New Roman" w:hAnsi="Arial" w:cs="Arial"/>
                <w:b/>
                <w:bCs/>
                <w:sz w:val="24"/>
                <w:szCs w:val="24"/>
                <w:lang w:eastAsia="ru-RU"/>
              </w:rPr>
            </w:pPr>
            <w:r w:rsidRPr="00756E54">
              <w:rPr>
                <w:rFonts w:ascii="Arial" w:eastAsia="Times New Roman" w:hAnsi="Arial" w:cs="Arial"/>
                <w:b/>
                <w:bCs/>
                <w:sz w:val="24"/>
                <w:szCs w:val="24"/>
                <w:lang w:eastAsia="ru-RU"/>
              </w:rPr>
              <w:t xml:space="preserve">внутреннего финансирования дефицита  бюджета Дубровинского сельсовета Мошковского района Новосибирской области  за 2018 год </w:t>
            </w:r>
          </w:p>
        </w:tc>
      </w:tr>
      <w:tr w:rsidR="00756E54" w:rsidRPr="00756E54" w:rsidTr="003B1084">
        <w:trPr>
          <w:trHeight w:val="316"/>
        </w:trPr>
        <w:tc>
          <w:tcPr>
            <w:tcW w:w="2850" w:type="dxa"/>
            <w:gridSpan w:val="2"/>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3119" w:type="dxa"/>
            <w:gridSpan w:val="4"/>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p>
        </w:tc>
        <w:tc>
          <w:tcPr>
            <w:tcW w:w="1276"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4"/>
                <w:szCs w:val="24"/>
                <w:lang w:eastAsia="ru-RU"/>
              </w:rPr>
            </w:pPr>
          </w:p>
        </w:tc>
        <w:tc>
          <w:tcPr>
            <w:tcW w:w="1672"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p>
        </w:tc>
        <w:tc>
          <w:tcPr>
            <w:tcW w:w="1366" w:type="dxa"/>
            <w:tcBorders>
              <w:top w:val="nil"/>
              <w:left w:val="nil"/>
              <w:bottom w:val="nil"/>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4"/>
                <w:szCs w:val="24"/>
                <w:lang w:eastAsia="ru-RU"/>
              </w:rPr>
            </w:pPr>
            <w:proofErr w:type="spellStart"/>
            <w:r w:rsidRPr="00756E54">
              <w:rPr>
                <w:rFonts w:ascii="Arial" w:eastAsia="Times New Roman" w:hAnsi="Arial" w:cs="Arial"/>
                <w:sz w:val="24"/>
                <w:szCs w:val="24"/>
                <w:lang w:eastAsia="ru-RU"/>
              </w:rPr>
              <w:t>тыс</w:t>
            </w:r>
            <w:proofErr w:type="gramStart"/>
            <w:r w:rsidRPr="00756E54">
              <w:rPr>
                <w:rFonts w:ascii="Arial" w:eastAsia="Times New Roman" w:hAnsi="Arial" w:cs="Arial"/>
                <w:sz w:val="24"/>
                <w:szCs w:val="24"/>
                <w:lang w:eastAsia="ru-RU"/>
              </w:rPr>
              <w:t>.р</w:t>
            </w:r>
            <w:proofErr w:type="gramEnd"/>
            <w:r w:rsidRPr="00756E54">
              <w:rPr>
                <w:rFonts w:ascii="Arial" w:eastAsia="Times New Roman" w:hAnsi="Arial" w:cs="Arial"/>
                <w:sz w:val="24"/>
                <w:szCs w:val="24"/>
                <w:lang w:eastAsia="ru-RU"/>
              </w:rPr>
              <w:t>ублей</w:t>
            </w:r>
            <w:proofErr w:type="spellEnd"/>
          </w:p>
        </w:tc>
      </w:tr>
      <w:tr w:rsidR="00756E54" w:rsidRPr="00756E54" w:rsidTr="003B1084">
        <w:trPr>
          <w:trHeight w:val="63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Код</w:t>
            </w:r>
          </w:p>
        </w:tc>
        <w:tc>
          <w:tcPr>
            <w:tcW w:w="3119" w:type="dxa"/>
            <w:gridSpan w:val="4"/>
            <w:tcBorders>
              <w:top w:val="single" w:sz="4" w:space="0" w:color="auto"/>
              <w:left w:val="nil"/>
              <w:bottom w:val="single" w:sz="4" w:space="0" w:color="auto"/>
              <w:right w:val="single" w:sz="4" w:space="0" w:color="auto"/>
            </w:tcBorders>
            <w:shd w:val="clear" w:color="auto" w:fill="auto"/>
            <w:vAlign w:val="center"/>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План на 2018 год</w:t>
            </w:r>
          </w:p>
        </w:tc>
        <w:tc>
          <w:tcPr>
            <w:tcW w:w="1672" w:type="dxa"/>
            <w:tcBorders>
              <w:top w:val="single" w:sz="4" w:space="0" w:color="auto"/>
              <w:left w:val="nil"/>
              <w:bottom w:val="single" w:sz="4" w:space="0" w:color="auto"/>
              <w:right w:val="nil"/>
            </w:tcBorders>
            <w:shd w:val="clear" w:color="auto" w:fill="auto"/>
            <w:vAlign w:val="center"/>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 xml:space="preserve">Исполнение </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E54" w:rsidRPr="00756E54" w:rsidRDefault="00756E54" w:rsidP="00756E54">
            <w:pPr>
              <w:spacing w:after="0" w:line="240" w:lineRule="auto"/>
              <w:jc w:val="center"/>
              <w:rPr>
                <w:rFonts w:ascii="Arial" w:eastAsia="Times New Roman" w:hAnsi="Arial" w:cs="Arial"/>
                <w:sz w:val="20"/>
                <w:szCs w:val="20"/>
                <w:lang w:eastAsia="ru-RU"/>
              </w:rPr>
            </w:pPr>
            <w:r w:rsidRPr="00756E54">
              <w:rPr>
                <w:rFonts w:ascii="Arial" w:eastAsia="Times New Roman" w:hAnsi="Arial" w:cs="Arial"/>
                <w:sz w:val="20"/>
                <w:szCs w:val="20"/>
                <w:lang w:eastAsia="ru-RU"/>
              </w:rPr>
              <w:t>% исполнения</w:t>
            </w:r>
          </w:p>
        </w:tc>
      </w:tr>
      <w:tr w:rsidR="00756E54" w:rsidRPr="00756E54" w:rsidTr="003B1084">
        <w:trPr>
          <w:trHeight w:val="17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000 01 05 00 00 00 0000 000</w:t>
            </w:r>
          </w:p>
        </w:tc>
        <w:tc>
          <w:tcPr>
            <w:tcW w:w="3119" w:type="dxa"/>
            <w:gridSpan w:val="4"/>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Изменение остатков средств на счетах по учету средств бюджета</w:t>
            </w:r>
          </w:p>
        </w:tc>
        <w:tc>
          <w:tcPr>
            <w:tcW w:w="1276" w:type="dxa"/>
            <w:tcBorders>
              <w:top w:val="nil"/>
              <w:left w:val="nil"/>
              <w:bottom w:val="single" w:sz="4" w:space="0" w:color="auto"/>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893,9</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232,7</w:t>
            </w:r>
          </w:p>
        </w:tc>
        <w:tc>
          <w:tcPr>
            <w:tcW w:w="13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p>
        </w:tc>
      </w:tr>
      <w:tr w:rsidR="00756E54" w:rsidRPr="00756E54" w:rsidTr="003B1084">
        <w:trPr>
          <w:trHeight w:val="70"/>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000 01 05 00 00 00 0000 500</w:t>
            </w:r>
          </w:p>
        </w:tc>
        <w:tc>
          <w:tcPr>
            <w:tcW w:w="3119" w:type="dxa"/>
            <w:gridSpan w:val="4"/>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Увеличение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-21933,7</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-22023,7</w:t>
            </w:r>
          </w:p>
        </w:tc>
        <w:tc>
          <w:tcPr>
            <w:tcW w:w="13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100,4</w:t>
            </w:r>
          </w:p>
        </w:tc>
      </w:tr>
      <w:tr w:rsidR="00756E54" w:rsidRPr="00756E54" w:rsidTr="003B1084">
        <w:trPr>
          <w:trHeight w:val="418"/>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000 01 05 02 01 00 0000 500</w:t>
            </w:r>
          </w:p>
        </w:tc>
        <w:tc>
          <w:tcPr>
            <w:tcW w:w="3119" w:type="dxa"/>
            <w:gridSpan w:val="4"/>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Увеличение прочих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-21933,7</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-22023,7</w:t>
            </w:r>
          </w:p>
        </w:tc>
        <w:tc>
          <w:tcPr>
            <w:tcW w:w="13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100,4</w:t>
            </w:r>
          </w:p>
        </w:tc>
      </w:tr>
      <w:tr w:rsidR="00756E54" w:rsidRPr="00756E54" w:rsidTr="003B1084">
        <w:trPr>
          <w:trHeight w:val="70"/>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000 01 05 02 01 00 0000 510</w:t>
            </w:r>
          </w:p>
        </w:tc>
        <w:tc>
          <w:tcPr>
            <w:tcW w:w="3119" w:type="dxa"/>
            <w:gridSpan w:val="4"/>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Увеличение прочих остатков денежных средств бюджетов</w:t>
            </w:r>
          </w:p>
        </w:tc>
        <w:tc>
          <w:tcPr>
            <w:tcW w:w="1276" w:type="dxa"/>
            <w:tcBorders>
              <w:top w:val="nil"/>
              <w:left w:val="nil"/>
              <w:bottom w:val="single" w:sz="4" w:space="0" w:color="auto"/>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-21933,7</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-22023,7</w:t>
            </w:r>
          </w:p>
        </w:tc>
        <w:tc>
          <w:tcPr>
            <w:tcW w:w="13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100,4</w:t>
            </w:r>
          </w:p>
        </w:tc>
      </w:tr>
      <w:tr w:rsidR="00756E54" w:rsidRPr="00756E54" w:rsidTr="003B1084">
        <w:trPr>
          <w:trHeight w:val="14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000 01 05 02 01 05 0000 510</w:t>
            </w:r>
          </w:p>
        </w:tc>
        <w:tc>
          <w:tcPr>
            <w:tcW w:w="3119" w:type="dxa"/>
            <w:gridSpan w:val="4"/>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 xml:space="preserve">Увеличение остатков денежных средств  местных </w:t>
            </w:r>
            <w:r w:rsidRPr="00756E54">
              <w:rPr>
                <w:rFonts w:ascii="Arial" w:eastAsia="Times New Roman" w:hAnsi="Arial" w:cs="Arial"/>
                <w:sz w:val="20"/>
                <w:szCs w:val="20"/>
                <w:lang w:eastAsia="ru-RU"/>
              </w:rPr>
              <w:lastRenderedPageBreak/>
              <w:t>бюджетов</w:t>
            </w:r>
          </w:p>
        </w:tc>
        <w:tc>
          <w:tcPr>
            <w:tcW w:w="1276" w:type="dxa"/>
            <w:tcBorders>
              <w:top w:val="nil"/>
              <w:left w:val="nil"/>
              <w:bottom w:val="single" w:sz="4" w:space="0" w:color="auto"/>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lastRenderedPageBreak/>
              <w:t>-21933,7</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-22023,7</w:t>
            </w:r>
          </w:p>
        </w:tc>
        <w:tc>
          <w:tcPr>
            <w:tcW w:w="13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100,4</w:t>
            </w:r>
          </w:p>
        </w:tc>
      </w:tr>
      <w:tr w:rsidR="00756E54" w:rsidRPr="00756E54" w:rsidTr="003B1084">
        <w:trPr>
          <w:trHeight w:val="249"/>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lastRenderedPageBreak/>
              <w:t>000 01 05 00 00 00 0000 600</w:t>
            </w:r>
          </w:p>
        </w:tc>
        <w:tc>
          <w:tcPr>
            <w:tcW w:w="3119" w:type="dxa"/>
            <w:gridSpan w:val="4"/>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Уменьшение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22827,6</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21791,7</w:t>
            </w:r>
          </w:p>
        </w:tc>
        <w:tc>
          <w:tcPr>
            <w:tcW w:w="13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95,5</w:t>
            </w:r>
          </w:p>
        </w:tc>
      </w:tr>
      <w:tr w:rsidR="00756E54" w:rsidRPr="00756E54" w:rsidTr="003B1084">
        <w:trPr>
          <w:trHeight w:val="37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000 01 05 02 01 00 0000 600</w:t>
            </w:r>
          </w:p>
        </w:tc>
        <w:tc>
          <w:tcPr>
            <w:tcW w:w="3119" w:type="dxa"/>
            <w:gridSpan w:val="4"/>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Уменьшение прочих остатков средств бюджетов</w:t>
            </w:r>
          </w:p>
        </w:tc>
        <w:tc>
          <w:tcPr>
            <w:tcW w:w="1276" w:type="dxa"/>
            <w:tcBorders>
              <w:top w:val="nil"/>
              <w:left w:val="nil"/>
              <w:bottom w:val="single" w:sz="4" w:space="0" w:color="auto"/>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22827,6</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21791,7</w:t>
            </w:r>
          </w:p>
        </w:tc>
        <w:tc>
          <w:tcPr>
            <w:tcW w:w="13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95,5</w:t>
            </w:r>
          </w:p>
        </w:tc>
      </w:tr>
      <w:tr w:rsidR="00756E54" w:rsidRPr="00756E54" w:rsidTr="003B1084">
        <w:trPr>
          <w:trHeight w:val="149"/>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000 01 05 02 01 00 0000 610</w:t>
            </w:r>
          </w:p>
        </w:tc>
        <w:tc>
          <w:tcPr>
            <w:tcW w:w="3119" w:type="dxa"/>
            <w:gridSpan w:val="4"/>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Уменьшение  прочих остатков денежных средств бюджетов</w:t>
            </w:r>
          </w:p>
        </w:tc>
        <w:tc>
          <w:tcPr>
            <w:tcW w:w="1276" w:type="dxa"/>
            <w:tcBorders>
              <w:top w:val="nil"/>
              <w:left w:val="nil"/>
              <w:bottom w:val="single" w:sz="4" w:space="0" w:color="auto"/>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22827,6</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21791,7</w:t>
            </w:r>
          </w:p>
        </w:tc>
        <w:tc>
          <w:tcPr>
            <w:tcW w:w="13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95,5</w:t>
            </w:r>
          </w:p>
        </w:tc>
      </w:tr>
      <w:tr w:rsidR="00756E54" w:rsidRPr="00756E54" w:rsidTr="003B1084">
        <w:trPr>
          <w:trHeight w:val="597"/>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000 01 05 02 01 05 0000 610</w:t>
            </w:r>
          </w:p>
        </w:tc>
        <w:tc>
          <w:tcPr>
            <w:tcW w:w="3119" w:type="dxa"/>
            <w:gridSpan w:val="4"/>
            <w:tcBorders>
              <w:top w:val="nil"/>
              <w:left w:val="nil"/>
              <w:bottom w:val="single" w:sz="4" w:space="0" w:color="auto"/>
              <w:right w:val="single" w:sz="4" w:space="0" w:color="auto"/>
            </w:tcBorders>
            <w:shd w:val="clear" w:color="auto" w:fill="auto"/>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Уменьшение  прочих остатков денежных средств местных бюджетов</w:t>
            </w:r>
          </w:p>
        </w:tc>
        <w:tc>
          <w:tcPr>
            <w:tcW w:w="1276" w:type="dxa"/>
            <w:tcBorders>
              <w:top w:val="nil"/>
              <w:left w:val="nil"/>
              <w:bottom w:val="single" w:sz="4" w:space="0" w:color="auto"/>
              <w:right w:val="nil"/>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22827,6</w:t>
            </w:r>
          </w:p>
        </w:tc>
        <w:tc>
          <w:tcPr>
            <w:tcW w:w="1672" w:type="dxa"/>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21791,7</w:t>
            </w:r>
          </w:p>
        </w:tc>
        <w:tc>
          <w:tcPr>
            <w:tcW w:w="13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95,5</w:t>
            </w:r>
          </w:p>
        </w:tc>
      </w:tr>
      <w:tr w:rsidR="00756E54" w:rsidRPr="00756E54" w:rsidTr="003B1084">
        <w:trPr>
          <w:trHeight w:val="343"/>
        </w:trPr>
        <w:tc>
          <w:tcPr>
            <w:tcW w:w="2850" w:type="dxa"/>
            <w:gridSpan w:val="2"/>
            <w:tcBorders>
              <w:top w:val="nil"/>
              <w:left w:val="single" w:sz="4" w:space="0" w:color="auto"/>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4"/>
                <w:szCs w:val="24"/>
                <w:lang w:eastAsia="ru-RU"/>
              </w:rPr>
            </w:pPr>
            <w:r w:rsidRPr="00756E54">
              <w:rPr>
                <w:rFonts w:ascii="Arial" w:eastAsia="Times New Roman" w:hAnsi="Arial" w:cs="Arial"/>
                <w:sz w:val="24"/>
                <w:szCs w:val="24"/>
                <w:lang w:eastAsia="ru-RU"/>
              </w:rPr>
              <w:t> </w:t>
            </w:r>
          </w:p>
        </w:tc>
        <w:tc>
          <w:tcPr>
            <w:tcW w:w="3119" w:type="dxa"/>
            <w:gridSpan w:val="4"/>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rPr>
                <w:rFonts w:ascii="Arial" w:eastAsia="Times New Roman" w:hAnsi="Arial" w:cs="Arial"/>
                <w:sz w:val="20"/>
                <w:szCs w:val="20"/>
                <w:lang w:eastAsia="ru-RU"/>
              </w:rPr>
            </w:pPr>
            <w:r w:rsidRPr="00756E54">
              <w:rPr>
                <w:rFonts w:ascii="Arial" w:eastAsia="Times New Roman" w:hAnsi="Arial" w:cs="Arial"/>
                <w:sz w:val="20"/>
                <w:szCs w:val="20"/>
                <w:lang w:eastAsia="ru-RU"/>
              </w:rPr>
              <w:t>Итого источников внутреннего финансирования</w:t>
            </w:r>
          </w:p>
        </w:tc>
        <w:tc>
          <w:tcPr>
            <w:tcW w:w="127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893,9</w:t>
            </w:r>
          </w:p>
        </w:tc>
        <w:tc>
          <w:tcPr>
            <w:tcW w:w="1672"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r w:rsidRPr="00756E54">
              <w:rPr>
                <w:rFonts w:ascii="Arial" w:eastAsia="Times New Roman" w:hAnsi="Arial" w:cs="Arial"/>
                <w:sz w:val="20"/>
                <w:szCs w:val="20"/>
                <w:lang w:eastAsia="ru-RU"/>
              </w:rPr>
              <w:t>232,7</w:t>
            </w:r>
          </w:p>
        </w:tc>
        <w:tc>
          <w:tcPr>
            <w:tcW w:w="1366" w:type="dxa"/>
            <w:tcBorders>
              <w:top w:val="nil"/>
              <w:left w:val="nil"/>
              <w:bottom w:val="single" w:sz="4" w:space="0" w:color="auto"/>
              <w:right w:val="single" w:sz="4" w:space="0" w:color="auto"/>
            </w:tcBorders>
            <w:shd w:val="clear" w:color="auto" w:fill="auto"/>
            <w:noWrap/>
            <w:vAlign w:val="bottom"/>
            <w:hideMark/>
          </w:tcPr>
          <w:p w:rsidR="00756E54" w:rsidRPr="00756E54" w:rsidRDefault="00756E54" w:rsidP="00756E54">
            <w:pPr>
              <w:spacing w:after="0" w:line="240" w:lineRule="auto"/>
              <w:jc w:val="right"/>
              <w:rPr>
                <w:rFonts w:ascii="Arial" w:eastAsia="Times New Roman" w:hAnsi="Arial" w:cs="Arial"/>
                <w:sz w:val="20"/>
                <w:szCs w:val="20"/>
                <w:lang w:eastAsia="ru-RU"/>
              </w:rPr>
            </w:pPr>
          </w:p>
        </w:tc>
      </w:tr>
    </w:tbl>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rPr>
          <w:rFonts w:ascii="Arial" w:eastAsia="Times New Roman" w:hAnsi="Arial" w:cs="Arial"/>
          <w:sz w:val="20"/>
          <w:szCs w:val="20"/>
          <w:lang w:eastAsia="ar-SA"/>
        </w:rPr>
      </w:pPr>
    </w:p>
    <w:p w:rsidR="00756E54" w:rsidRPr="00756E54" w:rsidRDefault="00756E54" w:rsidP="00756E54">
      <w:pPr>
        <w:suppressAutoHyphens/>
        <w:spacing w:after="0" w:line="240" w:lineRule="auto"/>
        <w:rPr>
          <w:rFonts w:ascii="Arial" w:eastAsia="Times New Roman" w:hAnsi="Arial" w:cs="Arial"/>
          <w:sz w:val="20"/>
          <w:szCs w:val="20"/>
          <w:lang w:eastAsia="ar-SA"/>
        </w:rPr>
      </w:pPr>
    </w:p>
    <w:p w:rsidR="00F76883" w:rsidRDefault="00F76883"/>
    <w:sectPr w:rsidR="00F76883" w:rsidSect="003C552C">
      <w:pgSz w:w="11906" w:h="16838"/>
      <w:pgMar w:top="851"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Liberation Sans">
    <w:altName w:val="Arial Unicode MS"/>
    <w:charset w:val="80"/>
    <w:family w:val="swiss"/>
    <w:pitch w:val="variable"/>
  </w:font>
  <w:font w:name="DejaVu Sans">
    <w:altName w:val="Arial Unicode MS"/>
    <w:charset w:val="80"/>
    <w:family w:val="auto"/>
    <w:pitch w:val="variable"/>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410" w:hanging="360"/>
      </w:pPr>
    </w:lvl>
  </w:abstractNum>
  <w:abstractNum w:abstractNumId="1">
    <w:nsid w:val="00000002"/>
    <w:multiLevelType w:val="singleLevel"/>
    <w:tmpl w:val="00000002"/>
    <w:name w:val="WW8Num2"/>
    <w:lvl w:ilvl="0">
      <w:start w:val="1"/>
      <w:numFmt w:val="decimal"/>
      <w:lvlText w:val="%1."/>
      <w:lvlJc w:val="left"/>
      <w:pPr>
        <w:tabs>
          <w:tab w:val="num" w:pos="1070"/>
        </w:tabs>
        <w:ind w:left="1070" w:hanging="360"/>
      </w:pPr>
    </w:lvl>
  </w:abstractNum>
  <w:abstractNum w:abstractNumId="2">
    <w:nsid w:val="00000003"/>
    <w:multiLevelType w:val="singleLevel"/>
    <w:tmpl w:val="00000003"/>
    <w:name w:val="WW8Num3"/>
    <w:lvl w:ilvl="0">
      <w:start w:val="1"/>
      <w:numFmt w:val="decimal"/>
      <w:lvlText w:val="%1."/>
      <w:lvlJc w:val="left"/>
      <w:pPr>
        <w:tabs>
          <w:tab w:val="num" w:pos="0"/>
        </w:tabs>
        <w:ind w:left="1185" w:hanging="360"/>
      </w:pPr>
    </w:lvl>
  </w:abstractNum>
  <w:abstractNum w:abstractNumId="3">
    <w:nsid w:val="00000004"/>
    <w:multiLevelType w:val="singleLevel"/>
    <w:tmpl w:val="00000004"/>
    <w:name w:val="WW8Num4"/>
    <w:lvl w:ilvl="0">
      <w:start w:val="1"/>
      <w:numFmt w:val="decimal"/>
      <w:lvlText w:val="%1)"/>
      <w:lvlJc w:val="left"/>
      <w:pPr>
        <w:tabs>
          <w:tab w:val="num" w:pos="0"/>
        </w:tabs>
        <w:ind w:left="3660" w:hanging="2055"/>
      </w:pPr>
    </w:lvl>
  </w:abstractNum>
  <w:abstractNum w:abstractNumId="4">
    <w:nsid w:val="00000005"/>
    <w:multiLevelType w:val="singleLevel"/>
    <w:tmpl w:val="00000005"/>
    <w:name w:val="WW8Num5"/>
    <w:lvl w:ilvl="0">
      <w:start w:val="1"/>
      <w:numFmt w:val="decimal"/>
      <w:lvlText w:val="%1)"/>
      <w:lvlJc w:val="left"/>
      <w:pPr>
        <w:tabs>
          <w:tab w:val="num" w:pos="0"/>
        </w:tabs>
        <w:ind w:left="1485" w:hanging="360"/>
      </w:pPr>
    </w:lvl>
  </w:abstractNum>
  <w:abstractNum w:abstractNumId="5">
    <w:nsid w:val="00000006"/>
    <w:multiLevelType w:val="singleLevel"/>
    <w:tmpl w:val="00000006"/>
    <w:name w:val="WW8Num6"/>
    <w:lvl w:ilvl="0">
      <w:start w:val="1"/>
      <w:numFmt w:val="decimal"/>
      <w:lvlText w:val="%1."/>
      <w:lvlJc w:val="left"/>
      <w:pPr>
        <w:tabs>
          <w:tab w:val="num" w:pos="0"/>
        </w:tabs>
        <w:ind w:left="1605" w:hanging="480"/>
      </w:pPr>
    </w:lvl>
  </w:abstractNum>
  <w:abstractNum w:abstractNumId="6">
    <w:nsid w:val="00000007"/>
    <w:multiLevelType w:val="singleLevel"/>
    <w:tmpl w:val="00000007"/>
    <w:name w:val="WW8Num7"/>
    <w:lvl w:ilvl="0">
      <w:start w:val="1"/>
      <w:numFmt w:val="decimal"/>
      <w:lvlText w:val="%1)"/>
      <w:lvlJc w:val="left"/>
      <w:pPr>
        <w:tabs>
          <w:tab w:val="num" w:pos="0"/>
        </w:tabs>
        <w:ind w:left="1965" w:hanging="360"/>
      </w:p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1B315B53"/>
    <w:multiLevelType w:val="hybridMultilevel"/>
    <w:tmpl w:val="E8384B9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5D67F4"/>
    <w:multiLevelType w:val="hybridMultilevel"/>
    <w:tmpl w:val="B2F4E062"/>
    <w:lvl w:ilvl="0" w:tplc="0236531C">
      <w:start w:val="1"/>
      <w:numFmt w:val="decimal"/>
      <w:lvlText w:val="%1."/>
      <w:lvlJc w:val="left"/>
      <w:pPr>
        <w:ind w:left="1800"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AB6369"/>
    <w:multiLevelType w:val="hybridMultilevel"/>
    <w:tmpl w:val="33FE1F76"/>
    <w:lvl w:ilvl="0" w:tplc="C346CAE4">
      <w:start w:val="1"/>
      <w:numFmt w:val="decimal"/>
      <w:lvlText w:val="%1)"/>
      <w:lvlJc w:val="left"/>
      <w:pPr>
        <w:ind w:left="1729"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51A378B"/>
    <w:multiLevelType w:val="hybridMultilevel"/>
    <w:tmpl w:val="2DBCE63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8474C1"/>
    <w:multiLevelType w:val="hybridMultilevel"/>
    <w:tmpl w:val="950C7ED8"/>
    <w:lvl w:ilvl="0" w:tplc="361C237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4B780E82"/>
    <w:multiLevelType w:val="hybridMultilevel"/>
    <w:tmpl w:val="2DBCE636"/>
    <w:lvl w:ilvl="0" w:tplc="04190011">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2B65207"/>
    <w:multiLevelType w:val="hybridMultilevel"/>
    <w:tmpl w:val="6EF8A516"/>
    <w:lvl w:ilvl="0" w:tplc="58761BE4">
      <w:start w:val="1"/>
      <w:numFmt w:val="decimal"/>
      <w:lvlText w:val="%1."/>
      <w:lvlJc w:val="left"/>
      <w:pPr>
        <w:ind w:left="201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12C31F4"/>
    <w:multiLevelType w:val="hybridMultilevel"/>
    <w:tmpl w:val="9A0E8520"/>
    <w:lvl w:ilvl="0" w:tplc="B39AA5A8">
      <w:start w:val="1"/>
      <w:numFmt w:val="decimal"/>
      <w:lvlText w:val="%1."/>
      <w:lvlJc w:val="left"/>
      <w:pPr>
        <w:ind w:left="360"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F9"/>
    <w:rsid w:val="002319F9"/>
    <w:rsid w:val="003358E5"/>
    <w:rsid w:val="003C673F"/>
    <w:rsid w:val="00756E54"/>
    <w:rsid w:val="00EF0817"/>
    <w:rsid w:val="00F7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6E54"/>
  </w:style>
  <w:style w:type="character" w:customStyle="1" w:styleId="Absatz-Standardschriftart">
    <w:name w:val="Absatz-Standardschriftart"/>
    <w:rsid w:val="00756E54"/>
  </w:style>
  <w:style w:type="character" w:customStyle="1" w:styleId="WW8Num10z0">
    <w:name w:val="WW8Num10z0"/>
    <w:rsid w:val="00756E54"/>
    <w:rPr>
      <w:b w:val="0"/>
    </w:rPr>
  </w:style>
  <w:style w:type="character" w:customStyle="1" w:styleId="10">
    <w:name w:val="Основной шрифт абзаца1"/>
    <w:rsid w:val="00756E54"/>
  </w:style>
  <w:style w:type="character" w:customStyle="1" w:styleId="a3">
    <w:name w:val="Текст выноски Знак"/>
    <w:basedOn w:val="10"/>
    <w:rsid w:val="00756E54"/>
    <w:rPr>
      <w:rFonts w:ascii="Tahoma" w:hAnsi="Tahoma" w:cs="Tahoma"/>
      <w:sz w:val="16"/>
      <w:szCs w:val="16"/>
    </w:rPr>
  </w:style>
  <w:style w:type="character" w:customStyle="1" w:styleId="a4">
    <w:name w:val="Верхний колонтитул Знак"/>
    <w:basedOn w:val="10"/>
    <w:rsid w:val="00756E54"/>
    <w:rPr>
      <w:sz w:val="24"/>
      <w:szCs w:val="24"/>
    </w:rPr>
  </w:style>
  <w:style w:type="character" w:customStyle="1" w:styleId="a5">
    <w:name w:val="Нижний колонтитул Знак"/>
    <w:basedOn w:val="10"/>
    <w:rsid w:val="00756E54"/>
    <w:rPr>
      <w:sz w:val="24"/>
      <w:szCs w:val="24"/>
    </w:rPr>
  </w:style>
  <w:style w:type="paragraph" w:customStyle="1" w:styleId="a6">
    <w:name w:val="Заголовок"/>
    <w:basedOn w:val="a"/>
    <w:next w:val="a7"/>
    <w:rsid w:val="00756E54"/>
    <w:pPr>
      <w:keepNext/>
      <w:suppressAutoHyphens/>
      <w:spacing w:before="240" w:after="120" w:line="240" w:lineRule="auto"/>
    </w:pPr>
    <w:rPr>
      <w:rFonts w:ascii="Liberation Sans" w:eastAsia="DejaVu Sans" w:hAnsi="Liberation Sans" w:cs="DejaVu Sans"/>
      <w:sz w:val="28"/>
      <w:szCs w:val="28"/>
      <w:lang w:eastAsia="ar-SA"/>
    </w:rPr>
  </w:style>
  <w:style w:type="paragraph" w:styleId="a7">
    <w:name w:val="Body Text"/>
    <w:basedOn w:val="a"/>
    <w:link w:val="a8"/>
    <w:rsid w:val="00756E5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8">
    <w:name w:val="Основной текст Знак"/>
    <w:basedOn w:val="a0"/>
    <w:link w:val="a7"/>
    <w:rsid w:val="00756E54"/>
    <w:rPr>
      <w:rFonts w:ascii="Times New Roman" w:eastAsia="Times New Roman" w:hAnsi="Times New Roman" w:cs="Times New Roman"/>
      <w:sz w:val="28"/>
      <w:szCs w:val="20"/>
      <w:lang w:eastAsia="ar-SA"/>
    </w:rPr>
  </w:style>
  <w:style w:type="paragraph" w:styleId="a9">
    <w:name w:val="List"/>
    <w:basedOn w:val="a7"/>
    <w:rsid w:val="00756E54"/>
  </w:style>
  <w:style w:type="paragraph" w:customStyle="1" w:styleId="11">
    <w:name w:val="Название1"/>
    <w:basedOn w:val="a"/>
    <w:rsid w:val="00756E5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2">
    <w:name w:val="Указатель1"/>
    <w:basedOn w:val="a"/>
    <w:rsid w:val="00756E5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756E5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0">
    <w:name w:val="ConsPlusNormal Знак"/>
    <w:rsid w:val="00756E54"/>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13"/>
    <w:rsid w:val="00756E54"/>
    <w:pPr>
      <w:suppressAutoHyphens/>
      <w:spacing w:after="0" w:line="240" w:lineRule="auto"/>
    </w:pPr>
    <w:rPr>
      <w:rFonts w:ascii="Tahoma" w:eastAsia="Times New Roman" w:hAnsi="Tahoma" w:cs="Tahoma"/>
      <w:sz w:val="16"/>
      <w:szCs w:val="16"/>
      <w:lang w:eastAsia="ar-SA"/>
    </w:rPr>
  </w:style>
  <w:style w:type="character" w:customStyle="1" w:styleId="13">
    <w:name w:val="Текст выноски Знак1"/>
    <w:basedOn w:val="a0"/>
    <w:link w:val="aa"/>
    <w:rsid w:val="00756E54"/>
    <w:rPr>
      <w:rFonts w:ascii="Tahoma" w:eastAsia="Times New Roman" w:hAnsi="Tahoma" w:cs="Tahoma"/>
      <w:sz w:val="16"/>
      <w:szCs w:val="16"/>
      <w:lang w:eastAsia="ar-SA"/>
    </w:rPr>
  </w:style>
  <w:style w:type="paragraph" w:styleId="ab">
    <w:name w:val="header"/>
    <w:basedOn w:val="a"/>
    <w:link w:val="14"/>
    <w:rsid w:val="00756E5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4">
    <w:name w:val="Верхний колонтитул Знак1"/>
    <w:basedOn w:val="a0"/>
    <w:link w:val="ab"/>
    <w:rsid w:val="00756E54"/>
    <w:rPr>
      <w:rFonts w:ascii="Times New Roman" w:eastAsia="Times New Roman" w:hAnsi="Times New Roman" w:cs="Times New Roman"/>
      <w:sz w:val="24"/>
      <w:szCs w:val="24"/>
      <w:lang w:eastAsia="ar-SA"/>
    </w:rPr>
  </w:style>
  <w:style w:type="paragraph" w:styleId="ac">
    <w:name w:val="footer"/>
    <w:basedOn w:val="a"/>
    <w:link w:val="15"/>
    <w:rsid w:val="00756E5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5">
    <w:name w:val="Нижний колонтитул Знак1"/>
    <w:basedOn w:val="a0"/>
    <w:link w:val="ac"/>
    <w:rsid w:val="00756E54"/>
    <w:rPr>
      <w:rFonts w:ascii="Times New Roman" w:eastAsia="Times New Roman" w:hAnsi="Times New Roman" w:cs="Times New Roman"/>
      <w:sz w:val="24"/>
      <w:szCs w:val="24"/>
      <w:lang w:eastAsia="ar-SA"/>
    </w:rPr>
  </w:style>
  <w:style w:type="paragraph" w:customStyle="1" w:styleId="16">
    <w:name w:val="Стиль1"/>
    <w:basedOn w:val="a"/>
    <w:rsid w:val="00756E54"/>
    <w:pPr>
      <w:suppressAutoHyphens/>
      <w:spacing w:after="0" w:line="240" w:lineRule="auto"/>
      <w:jc w:val="center"/>
    </w:pPr>
    <w:rPr>
      <w:rFonts w:ascii="Times New Roman" w:eastAsia="Times New Roman" w:hAnsi="Times New Roman" w:cs="Times New Roman"/>
      <w:b/>
      <w:caps/>
      <w:sz w:val="28"/>
      <w:szCs w:val="20"/>
      <w:lang w:eastAsia="ar-SA"/>
    </w:rPr>
  </w:style>
  <w:style w:type="paragraph" w:customStyle="1" w:styleId="ad">
    <w:name w:val="Содержимое таблицы"/>
    <w:basedOn w:val="a"/>
    <w:rsid w:val="00756E5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756E54"/>
    <w:pPr>
      <w:jc w:val="center"/>
    </w:pPr>
    <w:rPr>
      <w:b/>
      <w:bCs/>
    </w:rPr>
  </w:style>
  <w:style w:type="paragraph" w:styleId="af">
    <w:name w:val="List Paragraph"/>
    <w:basedOn w:val="a"/>
    <w:uiPriority w:val="34"/>
    <w:qFormat/>
    <w:rsid w:val="00756E54"/>
    <w:pPr>
      <w:ind w:left="720"/>
      <w:contextualSpacing/>
    </w:pPr>
    <w:rPr>
      <w:rFonts w:ascii="Calibri" w:eastAsia="Calibri" w:hAnsi="Calibri" w:cs="Times New Roman"/>
    </w:rPr>
  </w:style>
  <w:style w:type="character" w:styleId="af0">
    <w:name w:val="Hyperlink"/>
    <w:basedOn w:val="a0"/>
    <w:uiPriority w:val="99"/>
    <w:unhideWhenUsed/>
    <w:rsid w:val="00756E54"/>
    <w:rPr>
      <w:color w:val="0000FF"/>
      <w:u w:val="single"/>
    </w:rPr>
  </w:style>
  <w:style w:type="character" w:styleId="af1">
    <w:name w:val="FollowedHyperlink"/>
    <w:basedOn w:val="a0"/>
    <w:uiPriority w:val="99"/>
    <w:semiHidden/>
    <w:unhideWhenUsed/>
    <w:rsid w:val="00756E54"/>
    <w:rPr>
      <w:color w:val="800080"/>
      <w:u w:val="single"/>
    </w:rPr>
  </w:style>
  <w:style w:type="paragraph" w:customStyle="1" w:styleId="font5">
    <w:name w:val="font5"/>
    <w:basedOn w:val="a"/>
    <w:rsid w:val="00756E54"/>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7">
    <w:name w:val="xl67"/>
    <w:basedOn w:val="a"/>
    <w:rsid w:val="00756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56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756E54"/>
    <w:pP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0">
    <w:name w:val="xl70"/>
    <w:basedOn w:val="a"/>
    <w:rsid w:val="00756E5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1">
    <w:name w:val="xl71"/>
    <w:basedOn w:val="a"/>
    <w:rsid w:val="00756E5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756E5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756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756E5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5">
    <w:name w:val="xl75"/>
    <w:basedOn w:val="a"/>
    <w:rsid w:val="00756E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6">
    <w:name w:val="xl76"/>
    <w:basedOn w:val="a"/>
    <w:rsid w:val="00756E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756E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756E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88">
    <w:name w:val="xl88"/>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756E5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756E5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756E5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9">
    <w:name w:val="xl99"/>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3">
    <w:name w:val="xl103"/>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756E5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rsid w:val="00756E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756E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0">
    <w:name w:val="xl110"/>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rsid w:val="00756E5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0">
    <w:name w:val="xl120"/>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756E54"/>
    <w:pP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22">
    <w:name w:val="xl122"/>
    <w:basedOn w:val="a"/>
    <w:rsid w:val="00756E5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rsid w:val="00756E5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2">
    <w:name w:val="No Spacing"/>
    <w:uiPriority w:val="1"/>
    <w:qFormat/>
    <w:rsid w:val="00756E54"/>
    <w:pPr>
      <w:suppressAutoHyphens/>
      <w:spacing w:after="0" w:line="240" w:lineRule="auto"/>
    </w:pPr>
    <w:rPr>
      <w:rFonts w:ascii="Times New Roman" w:eastAsia="Times New Roman" w:hAnsi="Times New Roman" w:cs="Times New Roman"/>
      <w:sz w:val="24"/>
      <w:szCs w:val="24"/>
      <w:lang w:eastAsia="ar-SA"/>
    </w:rPr>
  </w:style>
  <w:style w:type="paragraph" w:customStyle="1" w:styleId="17">
    <w:name w:val="Знак1"/>
    <w:basedOn w:val="a"/>
    <w:rsid w:val="00756E54"/>
    <w:pPr>
      <w:spacing w:after="0" w:line="240" w:lineRule="auto"/>
    </w:pPr>
    <w:rPr>
      <w:rFonts w:ascii="Verdana" w:eastAsia="Times New Roman" w:hAnsi="Verdana" w:cs="Verdana"/>
      <w:sz w:val="20"/>
      <w:szCs w:val="20"/>
      <w:lang w:val="en-US"/>
    </w:rPr>
  </w:style>
  <w:style w:type="table" w:styleId="af3">
    <w:name w:val="Table Grid"/>
    <w:basedOn w:val="a1"/>
    <w:uiPriority w:val="59"/>
    <w:rsid w:val="00756E5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
    <w:name w:val="w"/>
    <w:basedOn w:val="a0"/>
    <w:rsid w:val="00756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6E54"/>
  </w:style>
  <w:style w:type="character" w:customStyle="1" w:styleId="Absatz-Standardschriftart">
    <w:name w:val="Absatz-Standardschriftart"/>
    <w:rsid w:val="00756E54"/>
  </w:style>
  <w:style w:type="character" w:customStyle="1" w:styleId="WW8Num10z0">
    <w:name w:val="WW8Num10z0"/>
    <w:rsid w:val="00756E54"/>
    <w:rPr>
      <w:b w:val="0"/>
    </w:rPr>
  </w:style>
  <w:style w:type="character" w:customStyle="1" w:styleId="10">
    <w:name w:val="Основной шрифт абзаца1"/>
    <w:rsid w:val="00756E54"/>
  </w:style>
  <w:style w:type="character" w:customStyle="1" w:styleId="a3">
    <w:name w:val="Текст выноски Знак"/>
    <w:basedOn w:val="10"/>
    <w:rsid w:val="00756E54"/>
    <w:rPr>
      <w:rFonts w:ascii="Tahoma" w:hAnsi="Tahoma" w:cs="Tahoma"/>
      <w:sz w:val="16"/>
      <w:szCs w:val="16"/>
    </w:rPr>
  </w:style>
  <w:style w:type="character" w:customStyle="1" w:styleId="a4">
    <w:name w:val="Верхний колонтитул Знак"/>
    <w:basedOn w:val="10"/>
    <w:rsid w:val="00756E54"/>
    <w:rPr>
      <w:sz w:val="24"/>
      <w:szCs w:val="24"/>
    </w:rPr>
  </w:style>
  <w:style w:type="character" w:customStyle="1" w:styleId="a5">
    <w:name w:val="Нижний колонтитул Знак"/>
    <w:basedOn w:val="10"/>
    <w:rsid w:val="00756E54"/>
    <w:rPr>
      <w:sz w:val="24"/>
      <w:szCs w:val="24"/>
    </w:rPr>
  </w:style>
  <w:style w:type="paragraph" w:customStyle="1" w:styleId="a6">
    <w:name w:val="Заголовок"/>
    <w:basedOn w:val="a"/>
    <w:next w:val="a7"/>
    <w:rsid w:val="00756E54"/>
    <w:pPr>
      <w:keepNext/>
      <w:suppressAutoHyphens/>
      <w:spacing w:before="240" w:after="120" w:line="240" w:lineRule="auto"/>
    </w:pPr>
    <w:rPr>
      <w:rFonts w:ascii="Liberation Sans" w:eastAsia="DejaVu Sans" w:hAnsi="Liberation Sans" w:cs="DejaVu Sans"/>
      <w:sz w:val="28"/>
      <w:szCs w:val="28"/>
      <w:lang w:eastAsia="ar-SA"/>
    </w:rPr>
  </w:style>
  <w:style w:type="paragraph" w:styleId="a7">
    <w:name w:val="Body Text"/>
    <w:basedOn w:val="a"/>
    <w:link w:val="a8"/>
    <w:rsid w:val="00756E5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8">
    <w:name w:val="Основной текст Знак"/>
    <w:basedOn w:val="a0"/>
    <w:link w:val="a7"/>
    <w:rsid w:val="00756E54"/>
    <w:rPr>
      <w:rFonts w:ascii="Times New Roman" w:eastAsia="Times New Roman" w:hAnsi="Times New Roman" w:cs="Times New Roman"/>
      <w:sz w:val="28"/>
      <w:szCs w:val="20"/>
      <w:lang w:eastAsia="ar-SA"/>
    </w:rPr>
  </w:style>
  <w:style w:type="paragraph" w:styleId="a9">
    <w:name w:val="List"/>
    <w:basedOn w:val="a7"/>
    <w:rsid w:val="00756E54"/>
  </w:style>
  <w:style w:type="paragraph" w:customStyle="1" w:styleId="11">
    <w:name w:val="Название1"/>
    <w:basedOn w:val="a"/>
    <w:rsid w:val="00756E5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2">
    <w:name w:val="Указатель1"/>
    <w:basedOn w:val="a"/>
    <w:rsid w:val="00756E5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756E5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0">
    <w:name w:val="ConsPlusNormal Знак"/>
    <w:rsid w:val="00756E54"/>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13"/>
    <w:rsid w:val="00756E54"/>
    <w:pPr>
      <w:suppressAutoHyphens/>
      <w:spacing w:after="0" w:line="240" w:lineRule="auto"/>
    </w:pPr>
    <w:rPr>
      <w:rFonts w:ascii="Tahoma" w:eastAsia="Times New Roman" w:hAnsi="Tahoma" w:cs="Tahoma"/>
      <w:sz w:val="16"/>
      <w:szCs w:val="16"/>
      <w:lang w:eastAsia="ar-SA"/>
    </w:rPr>
  </w:style>
  <w:style w:type="character" w:customStyle="1" w:styleId="13">
    <w:name w:val="Текст выноски Знак1"/>
    <w:basedOn w:val="a0"/>
    <w:link w:val="aa"/>
    <w:rsid w:val="00756E54"/>
    <w:rPr>
      <w:rFonts w:ascii="Tahoma" w:eastAsia="Times New Roman" w:hAnsi="Tahoma" w:cs="Tahoma"/>
      <w:sz w:val="16"/>
      <w:szCs w:val="16"/>
      <w:lang w:eastAsia="ar-SA"/>
    </w:rPr>
  </w:style>
  <w:style w:type="paragraph" w:styleId="ab">
    <w:name w:val="header"/>
    <w:basedOn w:val="a"/>
    <w:link w:val="14"/>
    <w:rsid w:val="00756E5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4">
    <w:name w:val="Верхний колонтитул Знак1"/>
    <w:basedOn w:val="a0"/>
    <w:link w:val="ab"/>
    <w:rsid w:val="00756E54"/>
    <w:rPr>
      <w:rFonts w:ascii="Times New Roman" w:eastAsia="Times New Roman" w:hAnsi="Times New Roman" w:cs="Times New Roman"/>
      <w:sz w:val="24"/>
      <w:szCs w:val="24"/>
      <w:lang w:eastAsia="ar-SA"/>
    </w:rPr>
  </w:style>
  <w:style w:type="paragraph" w:styleId="ac">
    <w:name w:val="footer"/>
    <w:basedOn w:val="a"/>
    <w:link w:val="15"/>
    <w:rsid w:val="00756E5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5">
    <w:name w:val="Нижний колонтитул Знак1"/>
    <w:basedOn w:val="a0"/>
    <w:link w:val="ac"/>
    <w:rsid w:val="00756E54"/>
    <w:rPr>
      <w:rFonts w:ascii="Times New Roman" w:eastAsia="Times New Roman" w:hAnsi="Times New Roman" w:cs="Times New Roman"/>
      <w:sz w:val="24"/>
      <w:szCs w:val="24"/>
      <w:lang w:eastAsia="ar-SA"/>
    </w:rPr>
  </w:style>
  <w:style w:type="paragraph" w:customStyle="1" w:styleId="16">
    <w:name w:val="Стиль1"/>
    <w:basedOn w:val="a"/>
    <w:rsid w:val="00756E54"/>
    <w:pPr>
      <w:suppressAutoHyphens/>
      <w:spacing w:after="0" w:line="240" w:lineRule="auto"/>
      <w:jc w:val="center"/>
    </w:pPr>
    <w:rPr>
      <w:rFonts w:ascii="Times New Roman" w:eastAsia="Times New Roman" w:hAnsi="Times New Roman" w:cs="Times New Roman"/>
      <w:b/>
      <w:caps/>
      <w:sz w:val="28"/>
      <w:szCs w:val="20"/>
      <w:lang w:eastAsia="ar-SA"/>
    </w:rPr>
  </w:style>
  <w:style w:type="paragraph" w:customStyle="1" w:styleId="ad">
    <w:name w:val="Содержимое таблицы"/>
    <w:basedOn w:val="a"/>
    <w:rsid w:val="00756E5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756E54"/>
    <w:pPr>
      <w:jc w:val="center"/>
    </w:pPr>
    <w:rPr>
      <w:b/>
      <w:bCs/>
    </w:rPr>
  </w:style>
  <w:style w:type="paragraph" w:styleId="af">
    <w:name w:val="List Paragraph"/>
    <w:basedOn w:val="a"/>
    <w:uiPriority w:val="34"/>
    <w:qFormat/>
    <w:rsid w:val="00756E54"/>
    <w:pPr>
      <w:ind w:left="720"/>
      <w:contextualSpacing/>
    </w:pPr>
    <w:rPr>
      <w:rFonts w:ascii="Calibri" w:eastAsia="Calibri" w:hAnsi="Calibri" w:cs="Times New Roman"/>
    </w:rPr>
  </w:style>
  <w:style w:type="character" w:styleId="af0">
    <w:name w:val="Hyperlink"/>
    <w:basedOn w:val="a0"/>
    <w:uiPriority w:val="99"/>
    <w:unhideWhenUsed/>
    <w:rsid w:val="00756E54"/>
    <w:rPr>
      <w:color w:val="0000FF"/>
      <w:u w:val="single"/>
    </w:rPr>
  </w:style>
  <w:style w:type="character" w:styleId="af1">
    <w:name w:val="FollowedHyperlink"/>
    <w:basedOn w:val="a0"/>
    <w:uiPriority w:val="99"/>
    <w:semiHidden/>
    <w:unhideWhenUsed/>
    <w:rsid w:val="00756E54"/>
    <w:rPr>
      <w:color w:val="800080"/>
      <w:u w:val="single"/>
    </w:rPr>
  </w:style>
  <w:style w:type="paragraph" w:customStyle="1" w:styleId="font5">
    <w:name w:val="font5"/>
    <w:basedOn w:val="a"/>
    <w:rsid w:val="00756E54"/>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67">
    <w:name w:val="xl67"/>
    <w:basedOn w:val="a"/>
    <w:rsid w:val="00756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56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756E54"/>
    <w:pP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70">
    <w:name w:val="xl70"/>
    <w:basedOn w:val="a"/>
    <w:rsid w:val="00756E54"/>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1">
    <w:name w:val="xl71"/>
    <w:basedOn w:val="a"/>
    <w:rsid w:val="00756E5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756E5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756E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756E5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75">
    <w:name w:val="xl75"/>
    <w:basedOn w:val="a"/>
    <w:rsid w:val="00756E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6">
    <w:name w:val="xl76"/>
    <w:basedOn w:val="a"/>
    <w:rsid w:val="00756E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756E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756E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88">
    <w:name w:val="xl88"/>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756E5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756E5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
    <w:rsid w:val="00756E5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9">
    <w:name w:val="xl99"/>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03">
    <w:name w:val="xl103"/>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basedOn w:val="a"/>
    <w:rsid w:val="00756E5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6">
    <w:name w:val="xl106"/>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rsid w:val="00756E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756E5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0">
    <w:name w:val="xl110"/>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6">
    <w:name w:val="xl116"/>
    <w:basedOn w:val="a"/>
    <w:rsid w:val="00756E54"/>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756E5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756E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20">
    <w:name w:val="xl120"/>
    <w:basedOn w:val="a"/>
    <w:rsid w:val="00756E54"/>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756E54"/>
    <w:pPr>
      <w:spacing w:before="100" w:beforeAutospacing="1" w:after="100" w:afterAutospacing="1" w:line="240" w:lineRule="auto"/>
      <w:jc w:val="right"/>
    </w:pPr>
    <w:rPr>
      <w:rFonts w:ascii="Times New Roman" w:eastAsia="Times New Roman" w:hAnsi="Times New Roman" w:cs="Times New Roman"/>
      <w:i/>
      <w:iCs/>
      <w:sz w:val="24"/>
      <w:szCs w:val="24"/>
      <w:lang w:eastAsia="ru-RU"/>
    </w:rPr>
  </w:style>
  <w:style w:type="paragraph" w:customStyle="1" w:styleId="xl122">
    <w:name w:val="xl122"/>
    <w:basedOn w:val="a"/>
    <w:rsid w:val="00756E54"/>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3">
    <w:name w:val="xl123"/>
    <w:basedOn w:val="a"/>
    <w:rsid w:val="00756E5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2">
    <w:name w:val="No Spacing"/>
    <w:uiPriority w:val="1"/>
    <w:qFormat/>
    <w:rsid w:val="00756E54"/>
    <w:pPr>
      <w:suppressAutoHyphens/>
      <w:spacing w:after="0" w:line="240" w:lineRule="auto"/>
    </w:pPr>
    <w:rPr>
      <w:rFonts w:ascii="Times New Roman" w:eastAsia="Times New Roman" w:hAnsi="Times New Roman" w:cs="Times New Roman"/>
      <w:sz w:val="24"/>
      <w:szCs w:val="24"/>
      <w:lang w:eastAsia="ar-SA"/>
    </w:rPr>
  </w:style>
  <w:style w:type="paragraph" w:customStyle="1" w:styleId="17">
    <w:name w:val="Знак1"/>
    <w:basedOn w:val="a"/>
    <w:rsid w:val="00756E54"/>
    <w:pPr>
      <w:spacing w:after="0" w:line="240" w:lineRule="auto"/>
    </w:pPr>
    <w:rPr>
      <w:rFonts w:ascii="Verdana" w:eastAsia="Times New Roman" w:hAnsi="Verdana" w:cs="Verdana"/>
      <w:sz w:val="20"/>
      <w:szCs w:val="20"/>
      <w:lang w:val="en-US"/>
    </w:rPr>
  </w:style>
  <w:style w:type="table" w:styleId="af3">
    <w:name w:val="Table Grid"/>
    <w:basedOn w:val="a1"/>
    <w:uiPriority w:val="59"/>
    <w:rsid w:val="00756E5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
    <w:name w:val="w"/>
    <w:basedOn w:val="a0"/>
    <w:rsid w:val="0075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ubrovino.ns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8602</Words>
  <Characters>49032</Characters>
  <Application>Microsoft Office Word</Application>
  <DocSecurity>0</DocSecurity>
  <Lines>408</Lines>
  <Paragraphs>115</Paragraphs>
  <ScaleCrop>false</ScaleCrop>
  <Company>DG Win&amp;Soft</Company>
  <LinksUpToDate>false</LinksUpToDate>
  <CharactersWithSpaces>57519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2019-11-28T09:35:00Z</dcterms:created>
  <dcterms:modified xsi:type="dcterms:W3CDTF">2019-11-28T09:38:00Z</dcterms:modified>
</cp:coreProperties>
</file>