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48" w:rsidRPr="005B7548" w:rsidRDefault="005B7548" w:rsidP="005B75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b/>
          <w:sz w:val="24"/>
          <w:szCs w:val="24"/>
          <w:lang w:bidi="en-US"/>
        </w:rPr>
        <w:t>АДМИНИСТРАЦИЯ</w:t>
      </w:r>
    </w:p>
    <w:p w:rsidR="005B7548" w:rsidRPr="005B7548" w:rsidRDefault="005B7548" w:rsidP="005B75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b/>
          <w:sz w:val="24"/>
          <w:szCs w:val="24"/>
          <w:lang w:bidi="en-US"/>
        </w:rPr>
        <w:t>ДУБРОВИНСКОГО СЕЛЬСОВЕТА МОШКОВСКОГО РАЙОНА НОВОСИБИРСКОЙ ОБЛАСТИ</w:t>
      </w:r>
    </w:p>
    <w:p w:rsidR="005B7548" w:rsidRPr="005B7548" w:rsidRDefault="005B7548" w:rsidP="005B75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5B7548" w:rsidRPr="005B7548" w:rsidRDefault="005B7548" w:rsidP="005B75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b/>
          <w:sz w:val="24"/>
          <w:szCs w:val="24"/>
          <w:lang w:bidi="en-US"/>
        </w:rPr>
        <w:t>ПОСТАНОВЛЕНИЕ</w:t>
      </w:r>
    </w:p>
    <w:p w:rsidR="005B7548" w:rsidRPr="005B7548" w:rsidRDefault="005B7548" w:rsidP="005B75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5B7548" w:rsidRPr="005B7548" w:rsidRDefault="005B7548" w:rsidP="005B75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от 29.12.2021 № 179 </w:t>
      </w:r>
    </w:p>
    <w:p w:rsidR="005B7548" w:rsidRPr="005B7548" w:rsidRDefault="005B7548" w:rsidP="005B75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b/>
          <w:sz w:val="24"/>
          <w:szCs w:val="24"/>
          <w:lang w:bidi="en-US"/>
        </w:rPr>
        <w:t xml:space="preserve">О внесении изменений в постановление от 22.12.2020 № 134 «Об утверждении Муниципальной Программы Дорожного строительства, реконструкции, содержания и обслуживания автомобильных дорог и дорожных сооружений на территории Дубровинского сельсовета </w:t>
      </w:r>
      <w:proofErr w:type="spellStart"/>
      <w:r w:rsidRPr="005B7548">
        <w:rPr>
          <w:rFonts w:ascii="Arial" w:eastAsia="Times New Roman" w:hAnsi="Arial" w:cs="Arial"/>
          <w:b/>
          <w:sz w:val="24"/>
          <w:szCs w:val="24"/>
          <w:lang w:bidi="en-US"/>
        </w:rPr>
        <w:t>Мошковского</w:t>
      </w:r>
      <w:proofErr w:type="spellEnd"/>
      <w:r w:rsidRPr="005B7548">
        <w:rPr>
          <w:rFonts w:ascii="Arial" w:eastAsia="Times New Roman" w:hAnsi="Arial" w:cs="Arial"/>
          <w:b/>
          <w:sz w:val="24"/>
          <w:szCs w:val="24"/>
          <w:lang w:bidi="en-US"/>
        </w:rPr>
        <w:t xml:space="preserve"> района Новосибирской области на 2021-2023 годы» </w:t>
      </w:r>
    </w:p>
    <w:p w:rsidR="005B7548" w:rsidRPr="005B7548" w:rsidRDefault="005B7548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b/>
          <w:sz w:val="24"/>
          <w:szCs w:val="24"/>
          <w:lang w:bidi="en-US"/>
        </w:rPr>
        <w:t>ПОСТАНОВЛЯЮ:</w:t>
      </w:r>
    </w:p>
    <w:p w:rsidR="005B7548" w:rsidRPr="005B7548" w:rsidRDefault="005B7548" w:rsidP="005B754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1.Муниципальную Программу «Дорожного строительства, реконструкции, содержания и обслуживания автомобильных дорог и дорожных сооружений на территории Дубровинского сельсовета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Мошковского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района Новосибирской области на 2021-2023 годы» изложить в новой редакции (прилагается).</w:t>
      </w:r>
    </w:p>
    <w:p w:rsidR="005B7548" w:rsidRPr="005B7548" w:rsidRDefault="005B7548" w:rsidP="005B754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2. Опубликовать постановление на официальном сайте администрации Дубровинского сельсовета и в периодическом печатном издании «Вести Дубровинского сельсовета» </w:t>
      </w:r>
    </w:p>
    <w:p w:rsidR="005B7548" w:rsidRPr="005B7548" w:rsidRDefault="005B7548" w:rsidP="005B754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3. Контроль за исполнением Программы оставляю за собой. </w:t>
      </w:r>
    </w:p>
    <w:p w:rsidR="005B7548" w:rsidRPr="005B7548" w:rsidRDefault="005B7548" w:rsidP="005B75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proofErr w:type="spell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И.о.Главы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Дубровинского сельсовета</w:t>
      </w:r>
    </w:p>
    <w:p w:rsidR="005B7548" w:rsidRPr="005B7548" w:rsidRDefault="005B7548" w:rsidP="005B75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proofErr w:type="spell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Мошковского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района Новосибирской области                                                  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М.П.Рейн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</w:p>
    <w:p w:rsidR="005B7548" w:rsidRPr="005B7548" w:rsidRDefault="005B7548" w:rsidP="005B754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Default="005B7548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D2511F" w:rsidRDefault="00D2511F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D2511F" w:rsidRDefault="00D2511F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D2511F" w:rsidRDefault="00D2511F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D2511F" w:rsidRDefault="00D2511F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D2511F" w:rsidRDefault="00D2511F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D2511F" w:rsidRDefault="00D2511F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D2511F" w:rsidRDefault="00D2511F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D2511F" w:rsidRDefault="00D2511F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D2511F" w:rsidRDefault="00D2511F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D2511F" w:rsidRDefault="00D2511F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D2511F" w:rsidRPr="005B7548" w:rsidRDefault="00D2511F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5B7548" w:rsidRPr="005B7548" w:rsidTr="00BC4B60">
        <w:tc>
          <w:tcPr>
            <w:tcW w:w="3209" w:type="dxa"/>
          </w:tcPr>
          <w:p w:rsidR="005B7548" w:rsidRPr="005B7548" w:rsidRDefault="005B7548" w:rsidP="005B754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209" w:type="dxa"/>
          </w:tcPr>
          <w:p w:rsidR="005B7548" w:rsidRPr="005B7548" w:rsidRDefault="005B7548" w:rsidP="005B754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3209" w:type="dxa"/>
          </w:tcPr>
          <w:p w:rsidR="005B7548" w:rsidRPr="005B7548" w:rsidRDefault="005B7548" w:rsidP="005B754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  <w:p w:rsidR="005B7548" w:rsidRPr="005B7548" w:rsidRDefault="005B7548" w:rsidP="005B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lastRenderedPageBreak/>
              <w:t>УТВЕРЖДЕНА</w:t>
            </w:r>
          </w:p>
          <w:p w:rsidR="005B7548" w:rsidRPr="005B7548" w:rsidRDefault="005B7548" w:rsidP="005B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Постановлением администрации</w:t>
            </w:r>
          </w:p>
          <w:p w:rsidR="005B7548" w:rsidRPr="005B7548" w:rsidRDefault="005B7548" w:rsidP="005B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Дубровинского сельсовета</w:t>
            </w:r>
          </w:p>
          <w:p w:rsidR="005B7548" w:rsidRPr="005B7548" w:rsidRDefault="005B7548" w:rsidP="005B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Мошковского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района</w:t>
            </w:r>
          </w:p>
          <w:p w:rsidR="005B7548" w:rsidRPr="005B7548" w:rsidRDefault="005B7548" w:rsidP="005B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Новосибирской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области</w:t>
            </w:r>
            <w:proofErr w:type="spellEnd"/>
          </w:p>
          <w:p w:rsidR="005B7548" w:rsidRPr="005B7548" w:rsidRDefault="005B7548" w:rsidP="005B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u w:val="single"/>
                <w:lang w:val="en-US"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от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</w:t>
            </w:r>
            <w:r w:rsidRPr="005B7548">
              <w:rPr>
                <w:rFonts w:ascii="Arial" w:eastAsia="Times New Roman" w:hAnsi="Arial" w:cs="Arial"/>
                <w:sz w:val="24"/>
                <w:szCs w:val="24"/>
                <w:u w:val="single"/>
                <w:lang w:val="en-US" w:bidi="en-US"/>
              </w:rPr>
              <w:t>29.12.2021</w:t>
            </w:r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№ </w:t>
            </w:r>
            <w:r w:rsidRPr="005B7548">
              <w:rPr>
                <w:rFonts w:ascii="Arial" w:eastAsia="Times New Roman" w:hAnsi="Arial" w:cs="Arial"/>
                <w:sz w:val="24"/>
                <w:szCs w:val="24"/>
                <w:u w:val="single"/>
                <w:lang w:val="en-US" w:bidi="en-US"/>
              </w:rPr>
              <w:t>179</w:t>
            </w:r>
          </w:p>
          <w:p w:rsidR="005B7548" w:rsidRPr="005B7548" w:rsidRDefault="005B7548" w:rsidP="005B7548">
            <w:pPr>
              <w:spacing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</w:tr>
    </w:tbl>
    <w:p w:rsidR="005B7548" w:rsidRPr="005B7548" w:rsidRDefault="005B7548" w:rsidP="005B7548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b/>
          <w:sz w:val="24"/>
          <w:szCs w:val="24"/>
          <w:lang w:bidi="en-US"/>
        </w:rPr>
        <w:t xml:space="preserve">МУНИЦИПАЛЬНАЯ ПРОГРАММА </w:t>
      </w: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b/>
          <w:sz w:val="24"/>
          <w:szCs w:val="24"/>
          <w:lang w:bidi="en-US"/>
        </w:rPr>
        <w:t xml:space="preserve">ДОРОЖНОГО СТРОИТЕЛЬСТВА, РЕКОНСТРУКЦИИ, СОДЕРЖАНИЯ И ОБСЛУЖИВАНИЯ АВТОМОБИЛЬНЫХ ДОРОГ И ДОРОЖНЫХ СООРУЖЕНИЙ НА ТЕРРИТОРИИ ДУБРОВИНСКОГО СЕЛЬСОВЕТА МОШКОВСКОГО РАЙОНА НОВОСИБИРСКОЙ ОБЛАСТИ </w:t>
      </w: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b/>
          <w:sz w:val="24"/>
          <w:szCs w:val="24"/>
          <w:lang w:bidi="en-US"/>
        </w:rPr>
        <w:t>на 2021-2023 годы</w:t>
      </w: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с.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Дубровино</w:t>
      </w:r>
      <w:proofErr w:type="spellEnd"/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2021 год</w:t>
      </w:r>
      <w:r w:rsidRPr="005B7548">
        <w:rPr>
          <w:rFonts w:ascii="Arial" w:eastAsia="Times New Roman" w:hAnsi="Arial" w:cs="Arial"/>
          <w:sz w:val="24"/>
          <w:szCs w:val="24"/>
          <w:lang w:bidi="en-US"/>
        </w:rPr>
        <w:br w:type="page"/>
      </w: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bidi="en-US"/>
        </w:rPr>
      </w:pPr>
      <w:r w:rsidRPr="005B7548">
        <w:rPr>
          <w:rFonts w:ascii="Arial" w:eastAsia="Times New Roman" w:hAnsi="Arial" w:cs="Arial"/>
          <w:b/>
          <w:sz w:val="24"/>
          <w:szCs w:val="24"/>
          <w:lang w:val="en-US" w:bidi="en-US"/>
        </w:rPr>
        <w:lastRenderedPageBreak/>
        <w:t xml:space="preserve">1. </w:t>
      </w:r>
      <w:proofErr w:type="spellStart"/>
      <w:r w:rsidRPr="005B7548">
        <w:rPr>
          <w:rFonts w:ascii="Arial" w:eastAsia="Times New Roman" w:hAnsi="Arial" w:cs="Arial"/>
          <w:b/>
          <w:sz w:val="24"/>
          <w:szCs w:val="24"/>
          <w:lang w:val="en-US" w:bidi="en-US"/>
        </w:rPr>
        <w:t>Паспорт</w:t>
      </w:r>
      <w:proofErr w:type="spellEnd"/>
      <w:r w:rsidRPr="005B7548">
        <w:rPr>
          <w:rFonts w:ascii="Arial" w:eastAsia="Times New Roman" w:hAnsi="Arial" w:cs="Arial"/>
          <w:b/>
          <w:sz w:val="24"/>
          <w:szCs w:val="24"/>
          <w:lang w:val="en-US" w:bidi="en-US"/>
        </w:rPr>
        <w:t xml:space="preserve"> </w:t>
      </w:r>
      <w:proofErr w:type="spellStart"/>
      <w:r w:rsidRPr="005B7548">
        <w:rPr>
          <w:rFonts w:ascii="Arial" w:eastAsia="Times New Roman" w:hAnsi="Arial" w:cs="Arial"/>
          <w:b/>
          <w:sz w:val="24"/>
          <w:szCs w:val="24"/>
          <w:lang w:val="en-US" w:bidi="en-US"/>
        </w:rPr>
        <w:t>программы</w:t>
      </w:r>
      <w:proofErr w:type="spellEnd"/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bidi="en-US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1039"/>
        <w:gridCol w:w="1685"/>
        <w:gridCol w:w="1656"/>
        <w:gridCol w:w="1641"/>
      </w:tblGrid>
      <w:tr w:rsidR="005B7548" w:rsidRPr="005B7548" w:rsidTr="00BC4B60">
        <w:trPr>
          <w:trHeight w:val="113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6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Программа дорожного строительства, реконструкции, содержания и обслуживания автомобильных дорог и дорожных сооружений на территории Дубровинского сельсовета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Мошковского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района Новосибирской области на 2021-2023 годы</w:t>
            </w:r>
          </w:p>
        </w:tc>
      </w:tr>
      <w:tr w:rsidR="005B7548" w:rsidRPr="005B7548" w:rsidTr="00BC4B60">
        <w:trPr>
          <w:trHeight w:val="113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Основание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для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разработки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6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Комплексная программа социально-экономического развития Дубровинского сельсовета на 2011-2025 годы, утвержденная решением Совета депутатов </w:t>
            </w:r>
          </w:p>
        </w:tc>
      </w:tr>
      <w:tr w:rsidR="005B7548" w:rsidRPr="005B7548" w:rsidTr="00BC4B60">
        <w:trPr>
          <w:trHeight w:val="113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Заказчик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6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Администрация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Дубровинского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сельсовета</w:t>
            </w:r>
            <w:proofErr w:type="spellEnd"/>
          </w:p>
        </w:tc>
      </w:tr>
      <w:tr w:rsidR="005B7548" w:rsidRPr="005B7548" w:rsidTr="00BC4B60">
        <w:trPr>
          <w:trHeight w:val="113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Руководитель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6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Глава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Дубровинского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сельсовета</w:t>
            </w:r>
            <w:proofErr w:type="spellEnd"/>
          </w:p>
        </w:tc>
      </w:tr>
      <w:tr w:rsidR="005B7548" w:rsidRPr="005B7548" w:rsidTr="00BC4B60">
        <w:trPr>
          <w:trHeight w:val="113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Разработчик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6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Администрация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Дубровинского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сельсовета</w:t>
            </w:r>
            <w:proofErr w:type="spellEnd"/>
          </w:p>
        </w:tc>
      </w:tr>
      <w:tr w:rsidR="005B7548" w:rsidRPr="005B7548" w:rsidTr="00BC4B60">
        <w:trPr>
          <w:trHeight w:val="113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Основная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цель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6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Развитие современной и эффективной автомобильно-дорожной инфраструктуры Дубровинского сельсовета</w:t>
            </w:r>
          </w:p>
        </w:tc>
      </w:tr>
      <w:tr w:rsidR="005B7548" w:rsidRPr="005B7548" w:rsidTr="00BC4B60">
        <w:trPr>
          <w:trHeight w:val="113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Основные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задачи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6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48" w:rsidRPr="005B7548" w:rsidRDefault="005B7548" w:rsidP="005B7548">
            <w:pPr>
              <w:numPr>
                <w:ilvl w:val="0"/>
                <w:numId w:val="1"/>
              </w:numPr>
              <w:spacing w:after="0" w:line="240" w:lineRule="auto"/>
              <w:ind w:left="-8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поддержание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внутрипоселковых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автомобильных дорог, искусственных сооружений на них, на уровне, соответствующем категории дороги, путем содержания дорог и сооружений на них;</w:t>
            </w:r>
          </w:p>
          <w:p w:rsidR="005B7548" w:rsidRPr="005B7548" w:rsidRDefault="005B7548" w:rsidP="005B7548">
            <w:pPr>
              <w:numPr>
                <w:ilvl w:val="0"/>
                <w:numId w:val="1"/>
              </w:numPr>
              <w:spacing w:after="0" w:line="240" w:lineRule="auto"/>
              <w:ind w:left="-8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сохранение протяженности соответствующих нормативным требованиям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внутрипоселенческих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автомобильных дорог за счет ремонта и капитального ремонта, строительства и реконструкции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внутрипоселенческих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автомобильных дорог и искусственных сооружений на них с увеличением пропускной способности автомобильных дорог, улучшением условий движения автотранспорта</w:t>
            </w:r>
          </w:p>
          <w:p w:rsidR="005B7548" w:rsidRPr="005B7548" w:rsidRDefault="005B7548" w:rsidP="005B7548">
            <w:pPr>
              <w:numPr>
                <w:ilvl w:val="0"/>
                <w:numId w:val="1"/>
              </w:numPr>
              <w:spacing w:after="0" w:line="240" w:lineRule="auto"/>
              <w:ind w:left="-8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содержание и обслуживание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внутрипоселковых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дорог </w:t>
            </w:r>
          </w:p>
        </w:tc>
      </w:tr>
      <w:tr w:rsidR="005B7548" w:rsidRPr="005B7548" w:rsidTr="00BC4B60">
        <w:trPr>
          <w:trHeight w:val="113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Период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реализации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6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2021-2023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годы</w:t>
            </w:r>
            <w:proofErr w:type="spellEnd"/>
          </w:p>
        </w:tc>
      </w:tr>
      <w:tr w:rsidR="005B7548" w:rsidRPr="005B7548" w:rsidTr="00BC4B60">
        <w:trPr>
          <w:trHeight w:val="113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Исполнители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6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Администрация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Дубровинского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сельсовета</w:t>
            </w:r>
            <w:proofErr w:type="spellEnd"/>
          </w:p>
        </w:tc>
      </w:tr>
      <w:tr w:rsidR="005B7548" w:rsidRPr="005B7548" w:rsidTr="00BC4B60">
        <w:trPr>
          <w:trHeight w:val="486"/>
        </w:trPr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Объемы и источники финансирования Программы</w:t>
            </w:r>
          </w:p>
        </w:tc>
        <w:tc>
          <w:tcPr>
            <w:tcW w:w="6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Общий объем финансирования Программы составляет  12632,3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млн.рублей</w:t>
            </w:r>
            <w:proofErr w:type="spellEnd"/>
          </w:p>
        </w:tc>
      </w:tr>
      <w:tr w:rsidR="005B7548" w:rsidRPr="005B7548" w:rsidTr="00BC4B60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48" w:rsidRPr="005B7548" w:rsidRDefault="005B7548" w:rsidP="005B7548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период</w:t>
            </w:r>
            <w:proofErr w:type="spellEnd"/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всего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ОБ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МБ</w:t>
            </w:r>
          </w:p>
        </w:tc>
      </w:tr>
      <w:tr w:rsidR="005B7548" w:rsidRPr="005B7548" w:rsidTr="00BC4B60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2021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4417,1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2618,9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1798,2</w:t>
            </w:r>
          </w:p>
        </w:tc>
      </w:tr>
      <w:tr w:rsidR="005B7548" w:rsidRPr="005B7548" w:rsidTr="00BC4B60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2022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3395,9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2158,4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1237,5</w:t>
            </w:r>
          </w:p>
        </w:tc>
      </w:tr>
      <w:tr w:rsidR="005B7548" w:rsidRPr="005B7548" w:rsidTr="00BC4B60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2023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4498,6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3176,9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1321,7</w:t>
            </w:r>
          </w:p>
        </w:tc>
      </w:tr>
      <w:tr w:rsidR="005B7548" w:rsidRPr="005B7548" w:rsidTr="00BC4B60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12311,6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7954,2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4357,4</w:t>
            </w:r>
          </w:p>
        </w:tc>
      </w:tr>
      <w:tr w:rsidR="005B7548" w:rsidRPr="005B7548" w:rsidTr="00BC4B60">
        <w:trPr>
          <w:trHeight w:val="113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Ожидаемые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результаты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6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Содержание, </w:t>
            </w:r>
            <w:proofErr w:type="gramStart"/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обслуживание 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внутрипоселковых</w:t>
            </w:r>
            <w:proofErr w:type="spellEnd"/>
            <w:proofErr w:type="gramEnd"/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автомобильных дорог, находящихся в муниципальной собственности.</w:t>
            </w:r>
          </w:p>
          <w:p w:rsidR="005B7548" w:rsidRPr="005B7548" w:rsidRDefault="005B7548" w:rsidP="005B754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Улучшение качества жизни населения Дубровинского сельсовета.</w:t>
            </w:r>
          </w:p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Создание условий для нового жилищного строительства и успешная реализация инвестиционных проектов в области жилищного строительства.</w:t>
            </w:r>
          </w:p>
        </w:tc>
      </w:tr>
      <w:tr w:rsidR="005B7548" w:rsidRPr="005B7548" w:rsidTr="00BC4B60">
        <w:trPr>
          <w:trHeight w:val="113"/>
        </w:trPr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lastRenderedPageBreak/>
              <w:t>Контроля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за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исполнением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6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Контроль за ходом реализации Программы осуществляет Администрация Дубровинского сельсовета в соответствии с ее полномочиями, установленными федеральным и областным законодательством</w:t>
            </w:r>
          </w:p>
        </w:tc>
      </w:tr>
    </w:tbl>
    <w:p w:rsidR="005B7548" w:rsidRPr="005B7548" w:rsidRDefault="005B7548" w:rsidP="005B7548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b/>
          <w:sz w:val="24"/>
          <w:szCs w:val="24"/>
          <w:lang w:bidi="en-US"/>
        </w:rPr>
        <w:t>2. Содержание проблемы и обоснование необходимости ее решения программными методами</w:t>
      </w: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b/>
          <w:sz w:val="24"/>
          <w:szCs w:val="24"/>
          <w:lang w:bidi="en-US"/>
        </w:rPr>
        <w:t>2.1. Влияние развития сети автомобильных дорог на социально-экономическое развитие Дубровинского сельсовета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5B7548" w:rsidRPr="005B7548" w:rsidRDefault="005B7548" w:rsidP="005B7548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автомобильные дороги представляют собой материалоемкие, трудоемкие линейные сооружения, содержание которых требует больших финансовых затрат;</w:t>
      </w:r>
    </w:p>
    <w:p w:rsidR="005B7548" w:rsidRPr="005B7548" w:rsidRDefault="005B7548" w:rsidP="005B7548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</w:t>
      </w:r>
      <w:proofErr w:type="gram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пассажирам транспортных средств</w:t>
      </w:r>
      <w:proofErr w:type="gramEnd"/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и пешеходам;</w:t>
      </w:r>
    </w:p>
    <w:p w:rsidR="005B7548" w:rsidRPr="005B7548" w:rsidRDefault="005B7548" w:rsidP="005B7548">
      <w:pPr>
        <w:numPr>
          <w:ilvl w:val="0"/>
          <w:numId w:val="2"/>
        </w:numP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помимо высокой первоначальной стоимости строительства реконструкция, капитальный ремонт, ремонт и содержание автомобильных дорог также требуют больших затрат.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Как и любой товар, автомобильная дорога обладает определенными потребительскими свойствами, а именно: удобство и комфортность передвижения; скорость движения; пропускная способность; безопасность движения; экономичность движения; долговечность; стоимость содержания; экологическая безопасность.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Показателями улучшения состояния дорожной сети являются:</w:t>
      </w:r>
    </w:p>
    <w:p w:rsidR="005B7548" w:rsidRPr="005B7548" w:rsidRDefault="005B7548" w:rsidP="005B7548">
      <w:pPr>
        <w:numPr>
          <w:ilvl w:val="0"/>
          <w:numId w:val="3"/>
        </w:numP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снижение текущих издержек, в первую очередь для пользователей автомобильных дорог;</w:t>
      </w:r>
    </w:p>
    <w:p w:rsidR="005B7548" w:rsidRPr="005B7548" w:rsidRDefault="005B7548" w:rsidP="005B7548">
      <w:pPr>
        <w:numPr>
          <w:ilvl w:val="0"/>
          <w:numId w:val="3"/>
        </w:numP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стимулирование общего экономического развития прилегающих территорий;</w:t>
      </w:r>
    </w:p>
    <w:p w:rsidR="005B7548" w:rsidRPr="005B7548" w:rsidRDefault="005B7548" w:rsidP="005B7548">
      <w:pPr>
        <w:numPr>
          <w:ilvl w:val="0"/>
          <w:numId w:val="3"/>
        </w:numP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экономия времени как для перевозки пассажиров, так и для прохождения грузов, находящихся в пути;</w:t>
      </w:r>
    </w:p>
    <w:p w:rsidR="005B7548" w:rsidRPr="005B7548" w:rsidRDefault="005B7548" w:rsidP="005B7548">
      <w:pPr>
        <w:numPr>
          <w:ilvl w:val="0"/>
          <w:numId w:val="3"/>
        </w:numP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снижение числа дорожно-транспортных происшествий и нанесенного материального ущерба;</w:t>
      </w:r>
    </w:p>
    <w:p w:rsidR="005B7548" w:rsidRPr="005B7548" w:rsidRDefault="005B7548" w:rsidP="005B7548">
      <w:pPr>
        <w:numPr>
          <w:ilvl w:val="0"/>
          <w:numId w:val="3"/>
        </w:numP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повышение комфорта и удобства поездок.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В целом улучшение дорожных условий приводит к:</w:t>
      </w:r>
    </w:p>
    <w:p w:rsidR="005B7548" w:rsidRPr="005B7548" w:rsidRDefault="005B7548" w:rsidP="005B7548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сокращению времени на перевозки грузов и пассажиров (за счет увеличения скорости движения);</w:t>
      </w:r>
    </w:p>
    <w:p w:rsidR="005B7548" w:rsidRPr="005B7548" w:rsidRDefault="005B7548" w:rsidP="005B7548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снижению стоимости перевозок (за счет сокращения расхода горюче-смазочных материалов (далее - ГСМ), снижения износа </w:t>
      </w:r>
      <w:r w:rsidRPr="005B7548">
        <w:rPr>
          <w:rFonts w:ascii="Arial" w:eastAsia="Times New Roman" w:hAnsi="Arial" w:cs="Arial"/>
          <w:sz w:val="24"/>
          <w:szCs w:val="24"/>
          <w:lang w:bidi="en-US"/>
        </w:rPr>
        <w:lastRenderedPageBreak/>
        <w:t>транспортных средств из-за неудовлетворительного качества дорог, повышения производительности труда);</w:t>
      </w:r>
    </w:p>
    <w:p w:rsidR="005B7548" w:rsidRPr="005B7548" w:rsidRDefault="005B7548" w:rsidP="005B7548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  <w:proofErr w:type="spellStart"/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>повышению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>транспортной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>доступности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>;</w:t>
      </w:r>
    </w:p>
    <w:p w:rsidR="005B7548" w:rsidRPr="005B7548" w:rsidRDefault="005B7548" w:rsidP="005B7548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  <w:proofErr w:type="spellStart"/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>снижению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>последствий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>стихийных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>бедствий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>;</w:t>
      </w:r>
    </w:p>
    <w:p w:rsidR="005B7548" w:rsidRPr="005B7548" w:rsidRDefault="005B7548" w:rsidP="005B7548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  <w:proofErr w:type="spellStart"/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>сокращению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>числа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 xml:space="preserve"> ДТП;</w:t>
      </w:r>
    </w:p>
    <w:p w:rsidR="005B7548" w:rsidRPr="005B7548" w:rsidRDefault="005B7548" w:rsidP="005B7548">
      <w:pPr>
        <w:numPr>
          <w:ilvl w:val="0"/>
          <w:numId w:val="4"/>
        </w:numP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улучшению экологической ситуации (за счет роста скорости движения, уменьшения расхода ГСМ).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Таким образом, дорожные условия оказывают влияние на все важные показатели экономического развития поселения.</w:t>
      </w:r>
    </w:p>
    <w:p w:rsidR="005B7548" w:rsidRPr="005B7548" w:rsidRDefault="005B7548" w:rsidP="005B754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b/>
          <w:sz w:val="24"/>
          <w:szCs w:val="24"/>
          <w:lang w:bidi="en-US"/>
        </w:rPr>
        <w:t xml:space="preserve">2.2. Проблемы развития </w:t>
      </w:r>
      <w:proofErr w:type="spellStart"/>
      <w:r w:rsidRPr="005B7548">
        <w:rPr>
          <w:rFonts w:ascii="Arial" w:eastAsia="Times New Roman" w:hAnsi="Arial" w:cs="Arial"/>
          <w:b/>
          <w:sz w:val="24"/>
          <w:szCs w:val="24"/>
          <w:lang w:bidi="en-US"/>
        </w:rPr>
        <w:t>внутрипоселковых</w:t>
      </w:r>
      <w:proofErr w:type="spellEnd"/>
      <w:r w:rsidRPr="005B7548">
        <w:rPr>
          <w:rFonts w:ascii="Arial" w:eastAsia="Times New Roman" w:hAnsi="Arial" w:cs="Arial"/>
          <w:b/>
          <w:sz w:val="24"/>
          <w:szCs w:val="24"/>
          <w:lang w:bidi="en-US"/>
        </w:rPr>
        <w:t xml:space="preserve"> автомобильных дорог Дубровинского сельсовета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содержание автомобильной дороги –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ремонт автомобильной дороги –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капитальный ремонт автомобильной дороги –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реконструкция автомобильной дороги – комплекс работ, при выполнении которых осуществляются изменения параметров автомобильной дороги, ее участков, ведущие к изменению класса и (или) </w:t>
      </w:r>
      <w:proofErr w:type="gram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категории автомобильной дороги</w:t>
      </w:r>
      <w:proofErr w:type="gramEnd"/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либо влекущие за собой изменение границы полосы отвода автомобильной дороги.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Доля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внутрипоселковых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автомобильных дорог в </w:t>
      </w:r>
      <w:proofErr w:type="gram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Дубровинском  сельсовете</w:t>
      </w:r>
      <w:proofErr w:type="gramEnd"/>
      <w:r w:rsidRPr="005B7548">
        <w:rPr>
          <w:rFonts w:ascii="Arial" w:eastAsia="Times New Roman" w:hAnsi="Arial" w:cs="Arial"/>
          <w:sz w:val="24"/>
          <w:szCs w:val="24"/>
          <w:lang w:bidi="en-US"/>
        </w:rPr>
        <w:t>, не отвечающих нормативным требованиям, в 2020 году составляла 6,7 км.,  что составляет 18%  процентов.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Для улучшения показателей по поселению необходимо увеличение средств, выделяемых на приведение в нормативное состояние автомобильных дорог. Для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bidi="en-US"/>
        </w:rPr>
        <w:lastRenderedPageBreak/>
        <w:t>внутрипоселковых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автомобильных дорог на капитальный ремонт, ремонт и содержание ежегодно требуется более      4,4   млн. рублей.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В связи с отсутствием денежных средств в местном бюджете увеличение выделения средств на содержание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внутрипоселковых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автомобильных дорог будет происходить поэтапно (увеличение 5 - 10% ежегодно).</w:t>
      </w:r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> 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внутрипоселковых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автомобильных дорог и сооружений на них.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Применение программно-целевого метода в развитии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внутрипоселковых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автомобильных дорог в Дубровинском сельсовете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Реализация комплекса программных мероприятий сопряжена со следующими рисками:</w:t>
      </w:r>
    </w:p>
    <w:p w:rsidR="005B7548" w:rsidRPr="005B7548" w:rsidRDefault="005B7548" w:rsidP="005B7548">
      <w:pPr>
        <w:numPr>
          <w:ilvl w:val="0"/>
          <w:numId w:val="5"/>
        </w:numP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риск ухудшения социально-экономической ситуации в регионе,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5B7548" w:rsidRPr="005B7548" w:rsidRDefault="005B7548" w:rsidP="005B7548">
      <w:pPr>
        <w:numPr>
          <w:ilvl w:val="0"/>
          <w:numId w:val="5"/>
        </w:numP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внутрипоселковых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автомобильных дорог поселения;</w:t>
      </w:r>
    </w:p>
    <w:p w:rsidR="005B7548" w:rsidRPr="005B7548" w:rsidRDefault="005B7548" w:rsidP="005B7548">
      <w:pPr>
        <w:numPr>
          <w:ilvl w:val="0"/>
          <w:numId w:val="5"/>
        </w:numP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риск задержки завершения перехода на финансирование работ по содержанию, ремонту и капитальному ремонту автомобильных дорог в соответствии с нормативами денежных затрат, что не позволит в период реализации Программы существенно сократить накопленное отставание в выполнении ремонтных работ автомобильных дорог поселения и достичь запланированных в Программе величин показателей.</w:t>
      </w:r>
    </w:p>
    <w:p w:rsidR="005B7548" w:rsidRPr="005B7548" w:rsidRDefault="005B7548" w:rsidP="005B7548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b/>
          <w:sz w:val="24"/>
          <w:szCs w:val="24"/>
          <w:lang w:bidi="en-US"/>
        </w:rPr>
        <w:t>2.3. Обоснование необходимости решения проблемы программными методами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В настоящее время протяженность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внутрипоселковых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автомобильных дорог поселения составляет   36,4   км.  в том числе, находящихся в муниципальной собственности     36,</w:t>
      </w:r>
      <w:proofErr w:type="gramStart"/>
      <w:r w:rsidRPr="005B7548">
        <w:rPr>
          <w:rFonts w:ascii="Arial" w:eastAsia="Times New Roman" w:hAnsi="Arial" w:cs="Arial"/>
          <w:sz w:val="24"/>
          <w:szCs w:val="24"/>
          <w:lang w:bidi="en-US"/>
        </w:rPr>
        <w:t>4  км</w:t>
      </w:r>
      <w:proofErr w:type="gramEnd"/>
      <w:r w:rsidRPr="005B7548">
        <w:rPr>
          <w:rFonts w:ascii="Arial" w:eastAsia="Times New Roman" w:hAnsi="Arial" w:cs="Arial"/>
          <w:sz w:val="24"/>
          <w:szCs w:val="24"/>
          <w:lang w:bidi="en-US"/>
        </w:rPr>
        <w:t>. (приложение № 1)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Перечень объектов ремонта (приложение№ 2)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Настоящей программой предусматривается:</w:t>
      </w:r>
    </w:p>
    <w:p w:rsidR="005B7548" w:rsidRPr="005B7548" w:rsidRDefault="005B7548" w:rsidP="005B7548">
      <w:pPr>
        <w:numPr>
          <w:ilvl w:val="0"/>
          <w:numId w:val="6"/>
        </w:numPr>
        <w:spacing w:after="0" w:line="240" w:lineRule="auto"/>
        <w:ind w:hanging="11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доведение действующих дорог до надлежащего технического состояния путем ремонта и реконструкции;</w:t>
      </w: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bidi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1"/>
        <w:gridCol w:w="4866"/>
      </w:tblGrid>
      <w:tr w:rsidR="005B7548" w:rsidRPr="005B7548" w:rsidTr="00BC4B60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 xml:space="preserve">2021 год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5B7548" w:rsidRPr="005B7548" w:rsidTr="00BC4B60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проектные работы </w:t>
            </w:r>
          </w:p>
        </w:tc>
      </w:tr>
      <w:tr w:rsidR="005B7548" w:rsidRPr="005B7548" w:rsidTr="00BC4B60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Дубровино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пер. Красноармейский, ул. Садовая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щебенение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</w:p>
        </w:tc>
      </w:tr>
      <w:tr w:rsidR="005B7548" w:rsidRPr="005B7548" w:rsidTr="00BC4B60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Дубровино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ул. Кооперативная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асфальтирование</w:t>
            </w:r>
          </w:p>
        </w:tc>
      </w:tr>
      <w:tr w:rsidR="005B7548" w:rsidRPr="005B7548" w:rsidTr="00BC4B60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Услуги </w:t>
            </w: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стройконтроля</w:t>
            </w:r>
            <w:proofErr w:type="spellEnd"/>
          </w:p>
        </w:tc>
      </w:tr>
      <w:tr w:rsidR="005B7548" w:rsidRPr="005B7548" w:rsidTr="00BC4B60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Паспортизация дорог </w:t>
            </w:r>
          </w:p>
        </w:tc>
      </w:tr>
      <w:tr w:rsidR="005B7548" w:rsidRPr="005B7548" w:rsidTr="00BC4B60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>2022 год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5B7548" w:rsidRPr="005B7548" w:rsidTr="00BC4B60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п. Обской ул. </w:t>
            </w: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Ташаринская</w:t>
            </w:r>
            <w:proofErr w:type="spellEnd"/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Щебенение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</w:p>
        </w:tc>
      </w:tr>
      <w:tr w:rsidR="005B7548" w:rsidRPr="005B7548" w:rsidTr="00BC4B60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lastRenderedPageBreak/>
              <w:t xml:space="preserve">с. </w:t>
            </w: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Дубровино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ул.Советская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капитальный ремонт, уширение дорожного полотна до стандарта</w:t>
            </w:r>
          </w:p>
        </w:tc>
      </w:tr>
      <w:tr w:rsidR="005B7548" w:rsidRPr="005B7548" w:rsidTr="00BC4B60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Белоярка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ул. Строителей, ул. Мира, ул. Школьная, ул. Пионерская:</w:t>
            </w:r>
          </w:p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Дубровино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ул. Ленина, п. Обской ул. Советская, ул. Рабочая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Ямочный ремонт </w:t>
            </w:r>
          </w:p>
        </w:tc>
      </w:tr>
      <w:tr w:rsidR="005B7548" w:rsidRPr="005B7548" w:rsidTr="00BC4B60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Дубровино</w:t>
            </w:r>
            <w:proofErr w:type="spellEnd"/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Обустройство остановочного павильона</w:t>
            </w:r>
          </w:p>
        </w:tc>
      </w:tr>
      <w:tr w:rsidR="005B7548" w:rsidRPr="005B7548" w:rsidTr="00BC4B60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 xml:space="preserve">2023 год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5B7548" w:rsidRPr="005B7548" w:rsidTr="00BC4B60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Белоярка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ул. Пионерская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Асфальтирование </w:t>
            </w:r>
          </w:p>
        </w:tc>
      </w:tr>
      <w:tr w:rsidR="005B7548" w:rsidRPr="005B7548" w:rsidTr="00BC4B60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Дубровино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ул. Школьная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щебенение</w:t>
            </w:r>
            <w:proofErr w:type="spellEnd"/>
          </w:p>
        </w:tc>
      </w:tr>
      <w:tr w:rsidR="005B7548" w:rsidRPr="005B7548" w:rsidTr="00BC4B60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д. Кузнецовка ул. Совхозная </w:t>
            </w: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щебенение</w:t>
            </w:r>
            <w:proofErr w:type="spellEnd"/>
          </w:p>
        </w:tc>
      </w:tr>
      <w:tr w:rsidR="005B7548" w:rsidRPr="005B7548" w:rsidTr="00BC4B60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Услуги </w:t>
            </w: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стройконтроля</w:t>
            </w:r>
            <w:proofErr w:type="spellEnd"/>
          </w:p>
        </w:tc>
      </w:tr>
      <w:tr w:rsidR="005B7548" w:rsidRPr="005B7548" w:rsidTr="00BC4B60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Проектные работы </w:t>
            </w:r>
          </w:p>
        </w:tc>
      </w:tr>
      <w:tr w:rsidR="005B7548" w:rsidRPr="005B7548" w:rsidTr="00BC4B60"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4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Экспертиза </w:t>
            </w:r>
          </w:p>
        </w:tc>
      </w:tr>
    </w:tbl>
    <w:p w:rsidR="005B7548" w:rsidRPr="005B7548" w:rsidRDefault="005B7548" w:rsidP="005B75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b/>
          <w:sz w:val="24"/>
          <w:szCs w:val="24"/>
          <w:lang w:bidi="en-US"/>
        </w:rPr>
        <w:t>3. Основные цели и задачи, сроки и этапы реализации, целевые индикаторы и показатели программы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Основной целью Программы является развитие современной и эффективной автомобильно-дорожной инфраструктуры </w:t>
      </w:r>
      <w:proofErr w:type="gram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Дубровинского  сельсовета</w:t>
      </w:r>
      <w:proofErr w:type="gramEnd"/>
      <w:r w:rsidRPr="005B7548">
        <w:rPr>
          <w:rFonts w:ascii="Arial" w:eastAsia="Times New Roman" w:hAnsi="Arial" w:cs="Arial"/>
          <w:sz w:val="24"/>
          <w:szCs w:val="24"/>
          <w:lang w:bidi="en-US"/>
        </w:rPr>
        <w:t>.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Для достижения основной цели Программы необходимо решить следующие задачи: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-поддержание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внутрипоселковых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автомобильных дорог и искусственных сооружений на них на уровне, соответствующем категории дороги, путем содержания дорог и сооружений на них;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-сохранение протяженности, соответствующей нормативным требованиям,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внутрипоселковых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автомобильных дорог за счет ремонта и капитального ремонта, реконструкции автомобильных дорог и искусственных сооружений на них с увеличением пропускной способности автомобильных дорог, улучшением условий движения автотранспорта.</w:t>
      </w:r>
    </w:p>
    <w:p w:rsidR="005B7548" w:rsidRPr="005B7548" w:rsidRDefault="005B7548" w:rsidP="005B754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Срок реализации Программы 2021-2023 годы.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Поскольку мероприятия Программы, связанные с содержанием, ремонтом и капитальным ремонтом автомобильных дорог,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местного бюджета, то в пределах срока действия Программы этап реализации соответствует одному году. Задачей каждого этапа являются 100-процентное содержание всей сети дорог и не увеличение показателя «Доля протяженности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внутрипоселковых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автомобильных дорог, не отвечающих нормативным требованиям, в общей протяженности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внутрипоселковых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автомобильных дорог поселения».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Целевые индикаторы и показатели Программы представлены в таблице 1.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proofErr w:type="gramStart"/>
      <w:r w:rsidRPr="005B7548"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  <w:t>Способы  сбора</w:t>
      </w:r>
      <w:proofErr w:type="gramEnd"/>
      <w:r w:rsidRPr="005B7548"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  <w:t xml:space="preserve"> информации, расчетов показателей целевых индикаторов и показателей программы представлены в таблице 2.</w:t>
      </w:r>
    </w:p>
    <w:p w:rsidR="005B7548" w:rsidRPr="005B7548" w:rsidRDefault="005B7548" w:rsidP="005B754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lastRenderedPageBreak/>
        <w:t>Таблица 1</w:t>
      </w: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Целевые индикаторы и показатели программы</w:t>
      </w:r>
    </w:p>
    <w:p w:rsidR="005B7548" w:rsidRPr="005B7548" w:rsidRDefault="005B7548" w:rsidP="005B754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tbl>
      <w:tblPr>
        <w:tblW w:w="6840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2796"/>
        <w:gridCol w:w="1395"/>
        <w:gridCol w:w="700"/>
        <w:gridCol w:w="30"/>
        <w:gridCol w:w="670"/>
        <w:gridCol w:w="16"/>
        <w:gridCol w:w="671"/>
        <w:gridCol w:w="13"/>
      </w:tblGrid>
      <w:tr w:rsidR="005B7548" w:rsidRPr="005B7548" w:rsidTr="00BC4B60">
        <w:trPr>
          <w:gridAfter w:val="1"/>
          <w:wAfter w:w="13" w:type="dxa"/>
          <w:cantSplit/>
          <w:trHeight w:val="299"/>
        </w:trPr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№</w:t>
            </w:r>
          </w:p>
          <w:p w:rsidR="005B7548" w:rsidRPr="005B7548" w:rsidRDefault="005B7548" w:rsidP="005B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27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Наименование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индикатора</w:t>
            </w:r>
            <w:proofErr w:type="spellEnd"/>
          </w:p>
        </w:tc>
        <w:tc>
          <w:tcPr>
            <w:tcW w:w="13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Единица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измерения</w:t>
            </w:r>
            <w:proofErr w:type="spellEnd"/>
          </w:p>
        </w:tc>
        <w:tc>
          <w:tcPr>
            <w:tcW w:w="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</w:p>
        </w:tc>
      </w:tr>
      <w:tr w:rsidR="005B7548" w:rsidRPr="005B7548" w:rsidTr="00BC4B60">
        <w:trPr>
          <w:cantSplit/>
          <w:trHeight w:val="244"/>
        </w:trPr>
        <w:tc>
          <w:tcPr>
            <w:tcW w:w="54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2021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2022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2023</w:t>
            </w:r>
          </w:p>
        </w:tc>
      </w:tr>
      <w:tr w:rsidR="005B7548" w:rsidRPr="005B7548" w:rsidTr="00BC4B60">
        <w:trPr>
          <w:cantSplit/>
          <w:trHeight w:val="1096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1. 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Доля протяженности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внутрипоселковых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автомобильных дорог общего пользования, не отвечающих нормативным требованиям, в общей протяженности автомобильных дорог поселения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7548" w:rsidRPr="005B7548" w:rsidRDefault="005B7548" w:rsidP="005B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7548" w:rsidRPr="005B7548" w:rsidRDefault="005B7548" w:rsidP="005B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7548" w:rsidRPr="005B7548" w:rsidRDefault="005B7548" w:rsidP="005B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10</w:t>
            </w:r>
          </w:p>
        </w:tc>
      </w:tr>
      <w:tr w:rsidR="005B7548" w:rsidRPr="005B7548" w:rsidTr="00BC4B60">
        <w:trPr>
          <w:cantSplit/>
          <w:trHeight w:val="1218"/>
        </w:trPr>
        <w:tc>
          <w:tcPr>
            <w:tcW w:w="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 xml:space="preserve">2. </w:t>
            </w:r>
          </w:p>
        </w:tc>
        <w:tc>
          <w:tcPr>
            <w:tcW w:w="2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Доля протяженности </w:t>
            </w:r>
            <w:proofErr w:type="spellStart"/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>внутрипоселковых</w:t>
            </w:r>
            <w:proofErr w:type="spellEnd"/>
            <w:r w:rsidRPr="005B7548">
              <w:rPr>
                <w:rFonts w:ascii="Arial" w:eastAsia="Times New Roman" w:hAnsi="Arial" w:cs="Arial"/>
                <w:sz w:val="24"/>
                <w:szCs w:val="24"/>
                <w:lang w:bidi="en-US"/>
              </w:rPr>
              <w:t xml:space="preserve"> автомобильных дорог, содержание которых осуществляется круглогодично, в общей протяженности автомобильных дорог поселения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7548" w:rsidRPr="005B7548" w:rsidRDefault="005B7548" w:rsidP="005B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7548" w:rsidRPr="005B7548" w:rsidRDefault="005B7548" w:rsidP="005B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100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7548" w:rsidRPr="005B7548" w:rsidRDefault="005B7548" w:rsidP="005B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100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B7548" w:rsidRPr="005B7548" w:rsidRDefault="005B7548" w:rsidP="005B75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bidi="en-US"/>
              </w:rPr>
              <w:t>100</w:t>
            </w:r>
          </w:p>
        </w:tc>
      </w:tr>
    </w:tbl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  <w:sectPr w:rsidR="005B7548" w:rsidRPr="005B7548">
          <w:pgSz w:w="11906" w:h="16838"/>
          <w:pgMar w:top="1134" w:right="851" w:bottom="1134" w:left="1418" w:header="709" w:footer="709" w:gutter="0"/>
          <w:cols w:space="720"/>
        </w:sect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right"/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  <w:t xml:space="preserve">Таблица 2 </w:t>
      </w: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</w:pPr>
      <w:proofErr w:type="gramStart"/>
      <w:r w:rsidRPr="005B7548"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  <w:t>Способы  сбора</w:t>
      </w:r>
      <w:proofErr w:type="gramEnd"/>
      <w:r w:rsidRPr="005B7548"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  <w:t xml:space="preserve"> информации, расчетов показателей целевых индикаторов и показателей программы:</w:t>
      </w:r>
    </w:p>
    <w:p w:rsidR="005B7548" w:rsidRPr="005B7548" w:rsidRDefault="005B7548" w:rsidP="005B754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ind w:firstLine="851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</w:pPr>
    </w:p>
    <w:tbl>
      <w:tblPr>
        <w:tblW w:w="146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837"/>
        <w:gridCol w:w="708"/>
        <w:gridCol w:w="1843"/>
        <w:gridCol w:w="1134"/>
        <w:gridCol w:w="1418"/>
        <w:gridCol w:w="1417"/>
        <w:gridCol w:w="1276"/>
        <w:gridCol w:w="1417"/>
        <w:gridCol w:w="1508"/>
        <w:gridCol w:w="52"/>
      </w:tblGrid>
      <w:tr w:rsidR="005B7548" w:rsidRPr="005B7548" w:rsidTr="00BC4B60">
        <w:trPr>
          <w:cantSplit/>
          <w:trHeight w:val="169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№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Наименование показателя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ед.</w:t>
            </w:r>
          </w:p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изм.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Опреде</w:t>
            </w:r>
            <w:proofErr w:type="spellEnd"/>
          </w:p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ление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показателя (1)</w:t>
            </w:r>
          </w:p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Временные </w:t>
            </w: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характеритиски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показателя  (</w:t>
            </w:r>
            <w:proofErr w:type="gram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2)</w:t>
            </w:r>
          </w:p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Алгоритм формирования (формула) и методологические пояснения к показателю (3)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Базовые показатели используемые в формуле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метод сбора информации индекс формы отчетности </w:t>
            </w:r>
          </w:p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(4)</w:t>
            </w:r>
          </w:p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5B7548" w:rsidRPr="005B7548" w:rsidTr="00BC4B60">
        <w:trPr>
          <w:cantSplit/>
          <w:trHeight w:val="148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5B7548" w:rsidRPr="005B7548" w:rsidTr="00BC4B60">
        <w:trPr>
          <w:cantSplit/>
          <w:trHeight w:val="4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8</w:t>
            </w:r>
          </w:p>
        </w:tc>
      </w:tr>
      <w:tr w:rsidR="005B7548" w:rsidRPr="005B7548" w:rsidTr="00BC4B60">
        <w:trPr>
          <w:gridAfter w:val="1"/>
          <w:wAfter w:w="52" w:type="dxa"/>
          <w:cantSplit/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Реализации мероприятий ГП «Развитие дорог регионального, межмуниципального и местного значения в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асфальтиро</w:t>
            </w:r>
            <w:proofErr w:type="spellEnd"/>
          </w:p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вание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1 раз в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200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1540,0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15,6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1555,6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5B7548" w:rsidRPr="005B7548" w:rsidTr="00BC4B60">
        <w:trPr>
          <w:gridAfter w:val="1"/>
          <w:wAfter w:w="52" w:type="dxa"/>
          <w:cantSplit/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Содержание автомобильных дорог и инженерных сооружений на них в границах городских округов и сельских поселений за счет дорожного фонда в рамках муниципальной программы Дорожного строительства, реконструкции, содержания и обслуживания автомобильных дорог и дорожных сооружений на территории Дубровинского сельсовета </w:t>
            </w: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Мошковского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района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щебенение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1 раз в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513 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1078,9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1089,8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5B7548" w:rsidRPr="005B7548" w:rsidTr="00BC4B60">
        <w:trPr>
          <w:gridAfter w:val="1"/>
          <w:wAfter w:w="52" w:type="dxa"/>
          <w:cantSplit/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проектные работы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543,4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543,4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5B7548" w:rsidRPr="005B7548" w:rsidTr="00BC4B60">
        <w:trPr>
          <w:gridAfter w:val="1"/>
          <w:wAfter w:w="52" w:type="dxa"/>
          <w:cantSplit/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Паспортизация дорог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251,4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251,4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5B7548" w:rsidRPr="005B7548" w:rsidTr="00BC4B60">
        <w:trPr>
          <w:gridAfter w:val="1"/>
          <w:wAfter w:w="52" w:type="dxa"/>
          <w:cantSplit/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Экспертиза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155,9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155,9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5B7548" w:rsidRPr="005B7548" w:rsidTr="00BC4B60">
        <w:trPr>
          <w:gridAfter w:val="1"/>
          <w:wAfter w:w="52" w:type="dxa"/>
          <w:cantSplit/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Содержание автомобильных дорог и инженерных сооружений на них в границах городских округов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>821,0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>644,5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5B7548" w:rsidRPr="005B7548" w:rsidTr="00BC4B60">
        <w:trPr>
          <w:gridAfter w:val="1"/>
          <w:wAfter w:w="52" w:type="dxa"/>
          <w:cantSplit/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 xml:space="preserve">713м.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>2618,9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>1798,2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>4417,1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5B7548" w:rsidRPr="005B7548" w:rsidTr="00BC4B60">
        <w:trPr>
          <w:gridAfter w:val="1"/>
          <w:wAfter w:w="52" w:type="dxa"/>
          <w:cantSplit/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Реализации мероприятий ГП «Развитие дорог регионального, межмуниципального и местного значения в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Щебенение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1 раз в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232 м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1500,0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1500,0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5B7548" w:rsidRPr="005B7548" w:rsidTr="00BC4B60">
        <w:trPr>
          <w:gridAfter w:val="1"/>
          <w:wAfter w:w="52" w:type="dxa"/>
          <w:cantSplit/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Содержание автомобильных дорог и инженерных сооружений на них в границах городских округов и сельских поселений за счет дорожного фонда в рамках муниципальной программы Дорожного строительства, реконструкции, содержания и обслуживания автомобильных дорог и дорожных сооружений на территории Дубровинского сельсовета </w:t>
            </w: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Мошковского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района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Капитальный ремонт дорожного полотна доведение до стандарта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1 раз в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600 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658,4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658,4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5B7548" w:rsidRPr="005B7548" w:rsidTr="00BC4B60">
        <w:trPr>
          <w:gridAfter w:val="1"/>
          <w:wAfter w:w="52" w:type="dxa"/>
          <w:cantSplit/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Ямочный ремонт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1 раз в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300,0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5B7548" w:rsidRPr="005B7548" w:rsidTr="00BC4B60">
        <w:trPr>
          <w:gridAfter w:val="1"/>
          <w:wAfter w:w="52" w:type="dxa"/>
          <w:cantSplit/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Устройство остановочного павильона и разворотной площадки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400,0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5B7548" w:rsidRPr="005B7548" w:rsidTr="00BC4B60">
        <w:trPr>
          <w:gridAfter w:val="1"/>
          <w:wAfter w:w="52" w:type="dxa"/>
          <w:cantSplit/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Содержание автомобильных дорог и инженерных сооружений на них в границах городских округов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>537,5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>537,5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5B7548" w:rsidRPr="005B7548" w:rsidTr="00BC4B60">
        <w:trPr>
          <w:gridAfter w:val="1"/>
          <w:wAfter w:w="52" w:type="dxa"/>
          <w:cantSplit/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 xml:space="preserve">425 м.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>2158,4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>1237,5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>3395,9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5B7548" w:rsidRPr="005B7548" w:rsidTr="00BC4B60">
        <w:trPr>
          <w:gridAfter w:val="1"/>
          <w:wAfter w:w="52" w:type="dxa"/>
          <w:cantSplit/>
          <w:trHeight w:val="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5B7548" w:rsidRPr="005B7548" w:rsidTr="00BC4B60">
        <w:trPr>
          <w:gridAfter w:val="1"/>
          <w:wAfter w:w="52" w:type="dxa"/>
          <w:cantSplit/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Реализации мероприятий ГП «Развитие дорог регионального, межмуниципального и местного значения в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асфальтиро</w:t>
            </w:r>
            <w:proofErr w:type="spellEnd"/>
          </w:p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вание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1 раз в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2184,0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21,8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2205,8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5B7548" w:rsidRPr="005B7548" w:rsidTr="00BC4B60">
        <w:trPr>
          <w:gridAfter w:val="1"/>
          <w:wAfter w:w="52" w:type="dxa"/>
          <w:cantSplit/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Содержание автомобильных дорог и инженерных сооружений на них в границах городских округов и сельских поселений за счет дорожного фонда в рамках муниципальной программы Дорожного строительства, реконструкции, содержания и обслуживания автомобильных дорог и дорожных сооружений на территории Дубровинского сельсовета </w:t>
            </w: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Мошковского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района Новосибирской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щебенение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1 раз в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472,0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992,9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9,93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1002,8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5B7548" w:rsidRPr="005B7548" w:rsidTr="00BC4B60">
        <w:trPr>
          <w:gridAfter w:val="1"/>
          <w:wAfter w:w="52" w:type="dxa"/>
          <w:cantSplit/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Проектные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540,0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540,0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5B7548" w:rsidRPr="005B7548" w:rsidTr="00BC4B60">
        <w:trPr>
          <w:gridAfter w:val="1"/>
          <w:wAfter w:w="52" w:type="dxa"/>
          <w:cantSplit/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экспертиза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150,0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150,0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5B7548" w:rsidRPr="005B7548" w:rsidTr="00BC4B60">
        <w:trPr>
          <w:gridAfter w:val="1"/>
          <w:wAfter w:w="52" w:type="dxa"/>
          <w:cantSplit/>
          <w:trHeight w:val="6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Содержание автомобильных дорог и инженерных сооружений на них в границах городских округов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>600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5B7548" w:rsidRPr="005B7548" w:rsidTr="00BC4B60">
        <w:trPr>
          <w:gridAfter w:val="1"/>
          <w:wAfter w:w="52" w:type="dxa"/>
          <w:cantSplit/>
          <w:trHeight w:val="44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 xml:space="preserve">772 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>3176,9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>1321,7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>4498,6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</w:tr>
    </w:tbl>
    <w:p w:rsidR="005B7548" w:rsidRPr="005B7548" w:rsidRDefault="005B7548" w:rsidP="005B754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  <w:t>(1) характеристика содержания показателя;</w:t>
      </w:r>
    </w:p>
    <w:p w:rsidR="005B7548" w:rsidRPr="005B7548" w:rsidRDefault="005B7548" w:rsidP="005B754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  <w:t xml:space="preserve">(2) указывается периодичность сбора данных и вид временной характеристики </w:t>
      </w:r>
    </w:p>
    <w:p w:rsidR="005B7548" w:rsidRPr="005B7548" w:rsidRDefault="005B7548" w:rsidP="005B754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  <w:t>(</w:t>
      </w:r>
      <w:proofErr w:type="gramStart"/>
      <w:r w:rsidRPr="005B7548"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  <w:t>3)Приводится</w:t>
      </w:r>
      <w:proofErr w:type="gramEnd"/>
      <w:r w:rsidRPr="005B7548"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  <w:t xml:space="preserve"> формула и краткий алгоритм  расчета.  При описании формулы необходимо </w:t>
      </w:r>
      <w:proofErr w:type="gramStart"/>
      <w:r w:rsidRPr="005B7548"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  <w:t>использовать  буквенные</w:t>
      </w:r>
      <w:proofErr w:type="gramEnd"/>
      <w:r w:rsidRPr="005B7548"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  <w:t xml:space="preserve"> обозначения базовых показателей </w:t>
      </w:r>
    </w:p>
    <w:p w:rsidR="005B7548" w:rsidRPr="005B7548" w:rsidRDefault="005B7548" w:rsidP="005B754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  <w:t>(4) в графе 8 указывается 1) периодичность отчета:</w:t>
      </w: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  <w:sectPr w:rsidR="005B7548" w:rsidRPr="005B7548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5B7548" w:rsidRPr="005B7548" w:rsidRDefault="005B7548" w:rsidP="005B75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b/>
          <w:sz w:val="24"/>
          <w:szCs w:val="24"/>
          <w:lang w:bidi="en-US"/>
        </w:rPr>
        <w:t>4.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5B7548" w:rsidRPr="005B7548" w:rsidRDefault="005B7548" w:rsidP="005B754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</w:r>
    </w:p>
    <w:p w:rsidR="005B7548" w:rsidRPr="005B7548" w:rsidRDefault="005B7548" w:rsidP="005B754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1. Мероприятия по содержанию и ремонту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внутрипоселковых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автомобильных дорог и искусственных сооружений на них.</w:t>
      </w:r>
    </w:p>
    <w:p w:rsidR="005B7548" w:rsidRPr="005B7548" w:rsidRDefault="005B7548" w:rsidP="005B754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Реализация мероприятий позволит выполнять работы по содержанию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внутрипоселковых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автомобильных дорог и искусственных сооружений на них в соответствии с нормативными требованиями и сохранить протяженность участков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внутрипоселковых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автомобильных дорог,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5B7548" w:rsidRPr="005B7548" w:rsidRDefault="005B7548" w:rsidP="005B754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2. Мероприятия по капитальному ремонту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внутрипоселковых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автомобильных дорог и искусственных сооружений на них.</w:t>
      </w:r>
    </w:p>
    <w:p w:rsidR="005B7548" w:rsidRPr="005B7548" w:rsidRDefault="005B7548" w:rsidP="005B754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Реализация мероприятий позволит сохранить протяженность участков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внутрипоселковых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автомобильных дорог, на которых показатели их транспортно-эксплуатационного состояния соответствуют категории дороги.</w:t>
      </w:r>
    </w:p>
    <w:p w:rsidR="005B7548" w:rsidRPr="005B7548" w:rsidRDefault="005B7548" w:rsidP="005B754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3. Мероприятия по строительству и </w:t>
      </w:r>
      <w:proofErr w:type="gramStart"/>
      <w:r w:rsidRPr="005B7548">
        <w:rPr>
          <w:rFonts w:ascii="Arial" w:eastAsia="Times New Roman" w:hAnsi="Arial" w:cs="Arial"/>
          <w:sz w:val="24"/>
          <w:szCs w:val="24"/>
          <w:lang w:bidi="en-US"/>
        </w:rPr>
        <w:t>реконструкции</w:t>
      </w:r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> </w:t>
      </w: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внутрипоселковых</w:t>
      </w:r>
      <w:proofErr w:type="spellEnd"/>
      <w:proofErr w:type="gramEnd"/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автомобильных дорог и искусственных сооружений на них.</w:t>
      </w:r>
    </w:p>
    <w:p w:rsidR="005B7548" w:rsidRPr="005B7548" w:rsidRDefault="005B7548" w:rsidP="005B754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Реализация мероприятий позволит сохранить протяженность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внутрипоселковых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автомобильных дорог, на которых уровень загрузки соответствует нормативному.</w:t>
      </w:r>
    </w:p>
    <w:p w:rsidR="005B7548" w:rsidRPr="005B7548" w:rsidRDefault="005B7548" w:rsidP="005B754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Сроки и очередность мероприятий по реализации Программы будут определяться в зависимости от задач, предусмотренных федеральными, областными и районными программами.</w:t>
      </w:r>
    </w:p>
    <w:p w:rsidR="005B7548" w:rsidRPr="005B7548" w:rsidRDefault="005B7548" w:rsidP="005B754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Мероприятия по капитальному ремонту и ремонту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внутрипоселковых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автомобильных дорог будут определяться на основе результатов обследования дорог.</w:t>
      </w:r>
    </w:p>
    <w:p w:rsidR="005B7548" w:rsidRPr="005B7548" w:rsidRDefault="005B7548" w:rsidP="005B754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Объемы финансирования Программы представлены в таблице 3.</w:t>
      </w: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bidi="en-US"/>
        </w:rPr>
      </w:pPr>
      <w:proofErr w:type="spellStart"/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>Объемы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>финансирования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>программы</w:t>
      </w:r>
      <w:proofErr w:type="spellEnd"/>
    </w:p>
    <w:p w:rsidR="005B7548" w:rsidRPr="005B7548" w:rsidRDefault="005B7548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Таблица 3 </w:t>
      </w:r>
    </w:p>
    <w:tbl>
      <w:tblPr>
        <w:tblpPr w:leftFromText="180" w:rightFromText="180" w:bottomFromText="160" w:vertAnchor="text" w:horzAnchor="margin" w:tblpXSpec="center" w:tblpY="353"/>
        <w:tblW w:w="93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5104"/>
        <w:gridCol w:w="1418"/>
        <w:gridCol w:w="1276"/>
        <w:gridCol w:w="992"/>
      </w:tblGrid>
      <w:tr w:rsidR="005B7548" w:rsidRPr="005B7548" w:rsidTr="00BC4B60">
        <w:trPr>
          <w:cantSplit/>
          <w:trHeight w:val="524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№№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Наименование направлений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2023</w:t>
            </w:r>
          </w:p>
        </w:tc>
      </w:tr>
      <w:tr w:rsidR="005B7548" w:rsidRPr="005B7548" w:rsidTr="00BC4B60">
        <w:trPr>
          <w:cantSplit/>
          <w:trHeight w:val="1133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использование средств муниципальной </w:t>
            </w: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en-US"/>
              </w:rPr>
              <w:t>Программы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5B7548" w:rsidRPr="005B7548" w:rsidTr="00BC4B60">
        <w:trPr>
          <w:cantSplit/>
          <w:trHeight w:val="841"/>
        </w:trPr>
        <w:tc>
          <w:tcPr>
            <w:tcW w:w="55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В рамках реализации мероприятий ГП «Развитие дорог регионального, межмуниципального и местного значения в Новосибирской области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2618,9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2158,4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3176,9</w:t>
            </w:r>
          </w:p>
        </w:tc>
      </w:tr>
      <w:tr w:rsidR="005B7548" w:rsidRPr="005B7548" w:rsidTr="00BC4B60">
        <w:trPr>
          <w:cantSplit/>
          <w:trHeight w:val="884"/>
        </w:trPr>
        <w:tc>
          <w:tcPr>
            <w:tcW w:w="5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В рамках реализации Муниципальной программы Дорожного строительства, реконструкции, содержания и обслуживания автомобильных дорог и дорожных сооружений на территории Дубровинского сельсовета </w:t>
            </w: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Мошковского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района Новосибирской области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977,2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721,7</w:t>
            </w:r>
          </w:p>
        </w:tc>
      </w:tr>
      <w:tr w:rsidR="005B7548" w:rsidRPr="005B7548" w:rsidTr="00BC4B60">
        <w:trPr>
          <w:cantSplit/>
          <w:trHeight w:val="986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lastRenderedPageBreak/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Содержание автомобильных дорог и инженерных сооружений на них в границах городских округов и сельских поселений за счет дорожного фонда в рамках муниципальной программы Дорожного строительства, реконструкции, содержания и обслуживания автомобильных дорог и дорожных сооружений на территории Дубровинского сельсовета </w:t>
            </w: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Мошковского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района Новосибирской области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821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537,5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600</w:t>
            </w:r>
          </w:p>
        </w:tc>
      </w:tr>
      <w:tr w:rsidR="005B7548" w:rsidRPr="005B7548" w:rsidTr="00BC4B60">
        <w:trPr>
          <w:cantSplit/>
          <w:trHeight w:val="563"/>
        </w:trPr>
        <w:tc>
          <w:tcPr>
            <w:tcW w:w="56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B7548" w:rsidRPr="005B7548" w:rsidRDefault="005B7548" w:rsidP="005B7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bidi="en-US"/>
              </w:rPr>
              <w:t>4417,1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bidi="en-US"/>
              </w:rPr>
              <w:t>3395,9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i/>
                <w:color w:val="000000" w:themeColor="text1"/>
                <w:sz w:val="24"/>
                <w:szCs w:val="24"/>
                <w:lang w:bidi="en-US"/>
              </w:rPr>
              <w:t>4498,6</w:t>
            </w:r>
          </w:p>
        </w:tc>
      </w:tr>
    </w:tbl>
    <w:p w:rsidR="005B7548" w:rsidRPr="005B7548" w:rsidRDefault="005B7548" w:rsidP="005B754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b/>
          <w:sz w:val="24"/>
          <w:szCs w:val="24"/>
          <w:lang w:bidi="en-US"/>
        </w:rPr>
        <w:t>5.  Механизм реализации, организация управления и контроль за ходом реализации программы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Управление реализацией Программы осуществляет заказчик Программы – администрация Дубровинского сельсовета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Мошковского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района Новосибирской области.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Заказчиком Программы выполняются следующие основные задачи:</w:t>
      </w:r>
    </w:p>
    <w:p w:rsidR="005B7548" w:rsidRPr="005B7548" w:rsidRDefault="005B7548" w:rsidP="005B7548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экономический анализ эффективности программных проектов и мероприятий Программы;</w:t>
      </w:r>
    </w:p>
    <w:p w:rsidR="005B7548" w:rsidRPr="005B7548" w:rsidRDefault="005B7548" w:rsidP="005B7548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подготовка предложений по составлению плана инвестиционных и текущих расходов на очередной период;</w:t>
      </w:r>
    </w:p>
    <w:p w:rsidR="005B7548" w:rsidRPr="005B7548" w:rsidRDefault="005B7548" w:rsidP="005B7548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районного, областного и федерального бюджетов и уточнения возможных объемов финансирования из других источников;</w:t>
      </w:r>
    </w:p>
    <w:p w:rsidR="005B7548" w:rsidRPr="005B7548" w:rsidRDefault="005B7548" w:rsidP="005B7548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Заказчик Программы выполняет свои функции во взаимодействии с заинтересованными федеральными и областными органами исполнительной власти, органами местного самоуправления.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Программы, в том числе муниципальных контрактов на строительство, реконструкцию, капитальный ремонт, ремонт и содержание автомобильных дорог.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Распределение объемов финансирования, указанных в приложении № 1 к настоящей Программе, по этапам и объектам строительства, реконструкции, капитального ремонта и содержания автомобильных дорог. осуществляется заказчиком Программы.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Контроль за реализацией Программы осуществляется администрацией Дубровинского сельсовета.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Исполнитель Программы – </w:t>
      </w:r>
      <w:proofErr w:type="gram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администрация  Дубровинского</w:t>
      </w:r>
      <w:proofErr w:type="gramEnd"/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 сельсовета:</w:t>
      </w:r>
    </w:p>
    <w:p w:rsidR="005B7548" w:rsidRPr="005B7548" w:rsidRDefault="005B7548" w:rsidP="005B7548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5B7548" w:rsidRPr="005B7548" w:rsidRDefault="005B7548" w:rsidP="005B7548">
      <w:pPr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lastRenderedPageBreak/>
        <w:t>осуществляет обобщение и подготовку информации о ходе реализации мероприятий Программы.</w:t>
      </w: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b/>
          <w:sz w:val="24"/>
          <w:szCs w:val="24"/>
          <w:lang w:bidi="en-US"/>
        </w:rPr>
        <w:t>6. Оценка эффективности социально-экономических и экологических последствий от реализации программы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Эффективность реализации Программы зависит от результатов, полученных в сфере деятельности транспорта и вне него.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«Транспортный эффект» заключается в прямых выгодах, получаемых в результате улучшения дорожных условий, для лиц, пользующихся автомобильными дорогами. «Транспортный эффект» включает в себя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происшествий, повышение комфортности движения и улучшение удобства в пути следования. К числу социально-экономических последствий модернизации и развития автомобильных дорог общего пользования местного значения относятся:</w:t>
      </w:r>
    </w:p>
    <w:p w:rsidR="005B7548" w:rsidRPr="005B7548" w:rsidRDefault="005B7548" w:rsidP="005B7548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повышение уровня и улучшение социальных условий жизни населения;</w:t>
      </w:r>
    </w:p>
    <w:p w:rsidR="005B7548" w:rsidRPr="005B7548" w:rsidRDefault="005B7548" w:rsidP="005B7548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активизация экономической деятельности, содействие освоению новых территорий и ресурсов, расширение рынков сбыта продукции;</w:t>
      </w:r>
    </w:p>
    <w:p w:rsidR="005B7548" w:rsidRPr="005B7548" w:rsidRDefault="005B7548" w:rsidP="005B7548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снижение транспортной составляющей в цене товаров и услуг;</w:t>
      </w:r>
    </w:p>
    <w:p w:rsidR="005B7548" w:rsidRPr="005B7548" w:rsidRDefault="005B7548" w:rsidP="005B7548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улучшение транспортного обслуживания сельского хозяйства и населения, проживающего в сельской местности, за счет строительства и капитального ремонта дорог;</w:t>
      </w:r>
    </w:p>
    <w:p w:rsidR="005B7548" w:rsidRPr="005B7548" w:rsidRDefault="005B7548" w:rsidP="005B7548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  <w:proofErr w:type="spellStart"/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>создание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>новых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>рабочих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 xml:space="preserve">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>мест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val="en-US" w:bidi="en-US"/>
        </w:rPr>
        <w:t>;</w:t>
      </w:r>
    </w:p>
    <w:p w:rsidR="005B7548" w:rsidRPr="005B7548" w:rsidRDefault="005B7548" w:rsidP="005B7548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снижение негативного влияния дорожно-транспортного комплекса на окружающую среду.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Последовательная реализация мероприятий Программы будет способствовать повышению скорости, удобства и безопасности движения на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внутрипоселковых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автомобильных дорогах поселения. Повышение транспортной доступности за счет развития сети автомобильных дорог в поселении будет способствовать улучшению качества жизни населения и росту производительности труда в отраслях экономики поселения.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Реализация мероприятий Программы приведет к достижению следующих результатов: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протяженность участков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внутрипоселенческих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автомобильных дорог, на которых выполнен ремонт с целью доведения их до нормативных требований, –  составит 710 м.  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Это позволит решить следующие задачи Программы: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1. Поддержание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внутрипоселенческих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автомобильных дорог и искусственных сооружений на них на уровне, соответствующем категории дороги, путем содержания 100 процентов дорог и сооружений на них.</w:t>
      </w:r>
    </w:p>
    <w:p w:rsidR="005B7548" w:rsidRPr="005B7548" w:rsidRDefault="005B7548" w:rsidP="005B754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2. Сохранение протяженности соответствующих нормативным требованиям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внутрипоселковых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автомобильных дорог за счет ремонта, капитального ремонта и строительства </w:t>
      </w:r>
      <w:proofErr w:type="spellStart"/>
      <w:r w:rsidRPr="005B7548">
        <w:rPr>
          <w:rFonts w:ascii="Arial" w:eastAsia="Times New Roman" w:hAnsi="Arial" w:cs="Arial"/>
          <w:sz w:val="24"/>
          <w:szCs w:val="24"/>
          <w:lang w:bidi="en-US"/>
        </w:rPr>
        <w:t>внутрипоселенческих</w:t>
      </w:r>
      <w:proofErr w:type="spellEnd"/>
      <w:r w:rsidRPr="005B7548">
        <w:rPr>
          <w:rFonts w:ascii="Arial" w:eastAsia="Times New Roman" w:hAnsi="Arial" w:cs="Arial"/>
          <w:sz w:val="24"/>
          <w:szCs w:val="24"/>
          <w:lang w:bidi="en-US"/>
        </w:rPr>
        <w:t xml:space="preserve"> автомобильных дорог на </w:t>
      </w:r>
      <w:proofErr w:type="gramStart"/>
      <w:r w:rsidRPr="005B7548">
        <w:rPr>
          <w:rFonts w:ascii="Arial" w:eastAsia="Times New Roman" w:hAnsi="Arial" w:cs="Arial"/>
          <w:sz w:val="24"/>
          <w:szCs w:val="24"/>
          <w:lang w:bidi="en-US"/>
        </w:rPr>
        <w:t>уровне  82</w:t>
      </w:r>
      <w:proofErr w:type="gramEnd"/>
      <w:r w:rsidRPr="005B7548">
        <w:rPr>
          <w:rFonts w:ascii="Arial" w:eastAsia="Times New Roman" w:hAnsi="Arial" w:cs="Arial"/>
          <w:sz w:val="24"/>
          <w:szCs w:val="24"/>
          <w:lang w:bidi="en-US"/>
        </w:rPr>
        <w:t>%  от общей протяженности автомобильных дорог поселения.</w:t>
      </w:r>
    </w:p>
    <w:p w:rsidR="005B7548" w:rsidRPr="005B7548" w:rsidRDefault="005B7548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  <w:sectPr w:rsidR="005B7548" w:rsidRPr="005B7548">
          <w:pgSz w:w="11906" w:h="16838"/>
          <w:pgMar w:top="1134" w:right="851" w:bottom="1134" w:left="1418" w:header="709" w:footer="709" w:gutter="0"/>
          <w:cols w:space="720"/>
        </w:sectPr>
      </w:pPr>
    </w:p>
    <w:p w:rsidR="005B7548" w:rsidRPr="005B7548" w:rsidRDefault="005B7548" w:rsidP="005B7548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lastRenderedPageBreak/>
        <w:t>Приложение 1</w:t>
      </w:r>
    </w:p>
    <w:p w:rsidR="005B7548" w:rsidRPr="005B7548" w:rsidRDefault="005B7548" w:rsidP="005B7548">
      <w:pPr>
        <w:spacing w:line="254" w:lineRule="auto"/>
        <w:rPr>
          <w:rFonts w:ascii="Arial" w:hAnsi="Arial" w:cs="Arial"/>
          <w:sz w:val="24"/>
          <w:szCs w:val="24"/>
        </w:rPr>
      </w:pPr>
    </w:p>
    <w:p w:rsidR="005B7548" w:rsidRPr="005B7548" w:rsidRDefault="005B7548" w:rsidP="005B7548">
      <w:pPr>
        <w:spacing w:line="254" w:lineRule="auto"/>
        <w:jc w:val="center"/>
        <w:rPr>
          <w:rFonts w:ascii="Arial" w:hAnsi="Arial" w:cs="Arial"/>
          <w:b/>
          <w:sz w:val="24"/>
          <w:szCs w:val="24"/>
        </w:rPr>
      </w:pPr>
      <w:r w:rsidRPr="005B7548">
        <w:rPr>
          <w:rFonts w:ascii="Arial" w:hAnsi="Arial" w:cs="Arial"/>
          <w:b/>
          <w:sz w:val="24"/>
          <w:szCs w:val="24"/>
        </w:rPr>
        <w:t xml:space="preserve">Перечень муниципальных дорог Дубровинского сельсовета </w:t>
      </w:r>
      <w:proofErr w:type="spellStart"/>
      <w:r w:rsidRPr="005B7548">
        <w:rPr>
          <w:rFonts w:ascii="Arial" w:hAnsi="Arial" w:cs="Arial"/>
          <w:b/>
          <w:sz w:val="24"/>
          <w:szCs w:val="24"/>
        </w:rPr>
        <w:t>Мошковского</w:t>
      </w:r>
      <w:proofErr w:type="spellEnd"/>
      <w:r w:rsidRPr="005B7548">
        <w:rPr>
          <w:rFonts w:ascii="Arial" w:hAnsi="Arial" w:cs="Arial"/>
          <w:b/>
          <w:sz w:val="24"/>
          <w:szCs w:val="24"/>
        </w:rPr>
        <w:t xml:space="preserve"> района Новосибирской области</w:t>
      </w:r>
    </w:p>
    <w:tbl>
      <w:tblPr>
        <w:tblW w:w="145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31"/>
        <w:gridCol w:w="709"/>
        <w:gridCol w:w="1134"/>
        <w:gridCol w:w="1276"/>
        <w:gridCol w:w="851"/>
        <w:gridCol w:w="1134"/>
        <w:gridCol w:w="3544"/>
        <w:gridCol w:w="2695"/>
        <w:gridCol w:w="1134"/>
      </w:tblGrid>
      <w:tr w:rsidR="005B7548" w:rsidRPr="005B7548" w:rsidTr="00BC4B60">
        <w:trPr>
          <w:trHeight w:val="1014"/>
        </w:trPr>
        <w:tc>
          <w:tcPr>
            <w:tcW w:w="20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Наименование дороги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Протяженность по данным </w:t>
            </w:r>
            <w:proofErr w:type="spellStart"/>
            <w:r w:rsidRPr="005B75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Новосибирскстата</w:t>
            </w:r>
            <w:proofErr w:type="spellEnd"/>
            <w:r w:rsidRPr="005B75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 xml:space="preserve"> на 01.01.2017       (км)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Тип покрытия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Информация по оформлению права собственности</w:t>
            </w:r>
          </w:p>
        </w:tc>
      </w:tr>
      <w:tr w:rsidR="005B7548" w:rsidRPr="005B7548" w:rsidTr="00BC4B60">
        <w:trPr>
          <w:trHeight w:val="2145"/>
        </w:trPr>
        <w:tc>
          <w:tcPr>
            <w:tcW w:w="20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 твердым усовершенствованным покрытием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 твердым покрытием переходного типа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b/>
                <w:bCs/>
                <w:sz w:val="24"/>
                <w:szCs w:val="24"/>
                <w:lang w:eastAsia="ru-RU"/>
              </w:rPr>
              <w:t>С грунтовым покрытием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Общая протяженность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Наличие свидетельства о праве собственности </w:t>
            </w:r>
            <w:proofErr w:type="gramStart"/>
            <w:r w:rsidRPr="005B75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5B75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а/д (реквизиты свидетельства)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Учетный номер (код)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sz w:val="24"/>
                <w:szCs w:val="24"/>
                <w:lang w:eastAsia="ru-RU"/>
              </w:rPr>
              <w:t>д. Кузнецовка Садовая,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54-54/001/54/001/407/2015-673/1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54:18000000:2368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001.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д. Кузнецовка ул. Совхозная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54-54/001-54/001/407/2015-670/1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54:18:030601:68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002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д. Кузнецовка ул. Конечная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54-54/001-54/001/407/2015-677/1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54:18:030902:494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003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ул.Магистральная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54-54/001/54/001/407/2015-675/1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54:18:000000:2355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004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Барлакская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54-54/001-54/001/804/2015-264/1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54:18:000000:2414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005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ул. Новая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54-54/001-54/001/400/2015-521/1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54:18:000000:2354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006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ул. Первомайская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54-54/001-54/001/401/2015-437/1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54:18:000000:2353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007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ул. Дачная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54-54/001-54/001/401/2015-438/1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54:18:000000:2356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008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ул. Центральная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54-54/001-54/001/804/2015-265/1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54:18:000000:2415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009</w:t>
            </w:r>
          </w:p>
        </w:tc>
      </w:tr>
      <w:tr w:rsidR="005B7548" w:rsidRPr="005B7548" w:rsidTr="00BC4B60">
        <w:trPr>
          <w:trHeight w:val="305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ул. Центральная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54/001/2017-1 от 27.07.2017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54:18:030206:429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ул. Камфорная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54-54/001-54/001804/2015-271/1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54:18:000000:2393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011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ул. Боровая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54-54/001-54/001/401/2015-436/1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54:18:000000:2340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012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Стадионная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54-54/001-54/001/804/2015-268/1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54:18:000000:2423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013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ул. Сосновая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54-54/001-54/001/400/2015-518/1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54:18:030204:242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014</w:t>
            </w:r>
          </w:p>
        </w:tc>
      </w:tr>
      <w:tr w:rsidR="005B7548" w:rsidRPr="005B7548" w:rsidTr="00BC4B60">
        <w:trPr>
          <w:trHeight w:val="1524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ул. Зеленая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54-54/001-54/001/401/2015-435/1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54:18:030204:241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015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ул.  Мира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54-54/001-54/001/400/2015-519/1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54:18:030204:243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016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ул. Школьная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54-54/001-54/001/401/2015-434/1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54:18:000000:2339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017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ул. Береговая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54-54/001-54/001/400/2015-520/1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54:18:000000:2341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018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Полеводская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54-54/001-54/001/401/2015-432/1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54:18:000000:2344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019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ул.Луговая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54-54/001-54/001/400/2015-516/1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54:18:000000:2346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ул. Строителей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54-54/001-54/001/400/2015-517/1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54:18:000000:2343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021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ул. Пионерская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54-54/001-54/001/401/2015-431/1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54:18:000000:2342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022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Белоярка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пер. Пионерский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54-54/001-54/001/401/2015-433/1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54:18:030206:420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023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п. Обской ул. Спортивная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54-54/001-54/001/407/2015-676/1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54:18:030401:105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п. Обской ул. Рабочая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54-54/001-54/001/804/2015-267/1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54:18:000000:2441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025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п. Обской ул. Советская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54-54/001-54/001/804/2015-270/1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54:18:000000:2438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026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п. Обской ул. Ленина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54-54/001-54/001/804/2015-416/1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54:18:030405:272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027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п. Обской ул.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Ташаринская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54:18:030403:146-54/001/2017-1,02.06.2017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54:18:030403:146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028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п. Обской ул. Школьная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54-54/001-54/001/804/2015-272/1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54:18:030405:270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029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п. Обской </w:t>
            </w:r>
            <w:proofErr w:type="spellStart"/>
            <w:r w:rsidRPr="005B7548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ул.Новая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0,42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54:18:00000000:2672-54/001/2019-1,23.01.2019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B7548" w:rsidRPr="005B7548" w:rsidTr="00BC4B60">
        <w:trPr>
          <w:trHeight w:val="558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с. Старый Порос ул. Нижняя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54-54/001-54/001/407/2015-671/1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54:18:030501:87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Старый Порос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ул.Хутор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54-54/001-54/001/407/2015-674/1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54:18:000000:2367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031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с. Старый Порос ул. Верхняя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54-54/001-54/001/407/2015-678/1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54:18:000000:2362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032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Дубровино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ул. Советская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54-54/001-54/001/804/2015-266/1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54:18:000000:2433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033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Дубровино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ул. Зеленая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54-54/001-54/001/400/2015-513/1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54:18:000000:2358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034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Дубровино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ул. Харлампиева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54-54/001-54/001/401/2015-430/1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54:18:030102:234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035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Дубровино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ул. Садовая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54-54/001-54/001/407/2015-680/1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54:18:000000:2364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036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Дубровино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ул. Красноармейская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54-54/001-54/001/804/2015-273/1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54:18:000000:2432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037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Дубровино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пер. Красноармейский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54-54/001-54/001/804/2015/263/1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54:18:030106:184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038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Дубровино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пер. Больничный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FF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 w:themeColor="text1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54-54/001-54/001/407/2015-672/1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54:18:000000:2363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039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Дубровино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ул. Ленина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54-54/001-54/001/401/2015-439/1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54:18:000000:2348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 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040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Дубровино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ул. Кооперативная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  <w:t>1,55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  <w:t>0,63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  <w:t>0,92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  <w:t>1548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54-54/001-54/001/401/2015-429/1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54:18:000000:2359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041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Дубровино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ул. Пристанская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  <w:t>0,91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  <w:t>0,91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  <w:t>916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54-54/001-54/001/407/2015-679/1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54:18:000000:2365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042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Дубровино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Маслозаводская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  <w:t>0,35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  <w:t>0,35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  <w:t>350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54-54/001-54/001/400/2015-514/1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54:18:000000:2360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043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Дубровино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ул. Лесная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  <w:t>0,15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  <w:t>0,15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  <w:t>151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54-54/001-54/001/804/2015-544/1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54:18:030107:245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044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Дубровино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ул. Сибирская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</w:p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</w:pPr>
            <w:r w:rsidRPr="005B7548">
              <w:rPr>
                <w:rFonts w:ascii="Arial" w:eastAsia="Times New Roman" w:hAnsi="Arial" w:cs="Arial"/>
                <w:sz w:val="24"/>
                <w:szCs w:val="24"/>
                <w:lang w:val="en-US" w:eastAsia="ru-RU" w:bidi="en-US"/>
              </w:rPr>
              <w:t>604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54-54/001-54/001/400/2015-512/1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54:18:030104:399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045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Дубровино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ул. Трудовая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54-54/001-54/001/804/2015-262/1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54:18:000000:2422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046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Дубровино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ул. Школьная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54-54/001/-54/001/804/2015-269/1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54:18:000000:2431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047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Дубровино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пер. Лесной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54-54/001-54/001/401/2015-428/1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54:18:030106:183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048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с. Успенка ул.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Поросская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54-54/001-54/001/400/2015-522/1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54:18:000000:2357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049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Мошковский</w:t>
            </w:r>
            <w:proofErr w:type="spellEnd"/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с. Успенка ул. Зеленая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54-54/001-54/001/400/2015-515/1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54:18:000000:2352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50-238-807-ОП МП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050</w:t>
            </w:r>
          </w:p>
        </w:tc>
      </w:tr>
      <w:tr w:rsidR="005B7548" w:rsidRPr="005B7548" w:rsidTr="00BC4B60">
        <w:trPr>
          <w:trHeight w:val="1219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Новосибирская область </w:t>
            </w:r>
            <w:proofErr w:type="spellStart"/>
            <w:r w:rsidRPr="005B7548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5B7548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 район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B7548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Дубровино</w:t>
            </w:r>
            <w:proofErr w:type="spellEnd"/>
            <w:r w:rsidRPr="005B7548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 xml:space="preserve"> пер. Садовый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0,096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0,096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54:18:030106:189-54/001/2019-1,</w:t>
            </w:r>
          </w:p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18.01.2019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b/>
                <w:color w:val="000000"/>
                <w:sz w:val="24"/>
                <w:szCs w:val="24"/>
                <w:lang w:eastAsia="ru-RU"/>
              </w:rPr>
              <w:t>50-238-807-ОП МП 052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after="0" w:line="254" w:lineRule="auto"/>
              <w:rPr>
                <w:rFonts w:ascii="Arial" w:eastAsia="Times New Roman" w:hAnsi="Arial" w:cs="Arial"/>
                <w:b/>
                <w:sz w:val="24"/>
                <w:szCs w:val="24"/>
                <w:lang w:val="en-US" w:eastAsia="ru-RU" w:bidi="en-US"/>
              </w:rPr>
            </w:pPr>
            <w:r w:rsidRPr="005B7548">
              <w:rPr>
                <w:rFonts w:ascii="Arial" w:eastAsia="Times New Roman" w:hAnsi="Arial" w:cs="Arial"/>
                <w:b/>
                <w:sz w:val="24"/>
                <w:szCs w:val="24"/>
                <w:lang w:val="en-US" w:eastAsia="ru-RU" w:bidi="en-US"/>
              </w:rPr>
              <w:t>052</w:t>
            </w:r>
          </w:p>
        </w:tc>
      </w:tr>
      <w:tr w:rsidR="005B7548" w:rsidRPr="005B7548" w:rsidTr="00BC4B60">
        <w:trPr>
          <w:trHeight w:val="320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20,95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5B7548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36390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B7548" w:rsidRPr="005B7548" w:rsidRDefault="005B7548" w:rsidP="005B7548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B7548" w:rsidRPr="005B7548" w:rsidRDefault="005B7548" w:rsidP="005B7548">
            <w:pPr>
              <w:spacing w:line="254" w:lineRule="auto"/>
              <w:ind w:right="948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B7548" w:rsidRPr="005B7548" w:rsidRDefault="005B7548" w:rsidP="005B7548">
      <w:pPr>
        <w:spacing w:line="254" w:lineRule="auto"/>
        <w:rPr>
          <w:rFonts w:ascii="Arial" w:hAnsi="Arial" w:cs="Arial"/>
          <w:sz w:val="24"/>
          <w:szCs w:val="24"/>
        </w:rPr>
      </w:pPr>
    </w:p>
    <w:p w:rsidR="005B7548" w:rsidRPr="005B7548" w:rsidRDefault="005B7548" w:rsidP="005B7548">
      <w:pPr>
        <w:spacing w:line="254" w:lineRule="auto"/>
        <w:rPr>
          <w:rFonts w:ascii="Arial" w:hAnsi="Arial" w:cs="Arial"/>
          <w:sz w:val="24"/>
          <w:szCs w:val="24"/>
        </w:rPr>
      </w:pPr>
    </w:p>
    <w:p w:rsidR="005B7548" w:rsidRPr="005B7548" w:rsidRDefault="005B7548" w:rsidP="005B7548">
      <w:pPr>
        <w:spacing w:line="254" w:lineRule="auto"/>
        <w:rPr>
          <w:rFonts w:ascii="Arial" w:hAnsi="Arial" w:cs="Arial"/>
          <w:sz w:val="24"/>
          <w:szCs w:val="24"/>
        </w:rPr>
      </w:pPr>
    </w:p>
    <w:p w:rsidR="005B7548" w:rsidRPr="005B7548" w:rsidRDefault="005B7548" w:rsidP="005B7548">
      <w:pPr>
        <w:spacing w:line="254" w:lineRule="auto"/>
        <w:rPr>
          <w:rFonts w:ascii="Arial" w:hAnsi="Arial" w:cs="Arial"/>
          <w:sz w:val="24"/>
          <w:szCs w:val="24"/>
        </w:rPr>
      </w:pPr>
    </w:p>
    <w:p w:rsidR="005B7548" w:rsidRPr="005B7548" w:rsidRDefault="005B7548" w:rsidP="005B7548">
      <w:pPr>
        <w:spacing w:line="254" w:lineRule="auto"/>
        <w:rPr>
          <w:rFonts w:ascii="Arial" w:hAnsi="Arial" w:cs="Arial"/>
          <w:sz w:val="24"/>
          <w:szCs w:val="24"/>
        </w:rPr>
      </w:pPr>
    </w:p>
    <w:p w:rsidR="005B7548" w:rsidRPr="005B7548" w:rsidRDefault="005B7548" w:rsidP="005B7548">
      <w:pPr>
        <w:spacing w:line="254" w:lineRule="auto"/>
        <w:rPr>
          <w:rFonts w:ascii="Arial" w:hAnsi="Arial" w:cs="Arial"/>
          <w:sz w:val="24"/>
          <w:szCs w:val="24"/>
        </w:rPr>
      </w:pPr>
    </w:p>
    <w:p w:rsidR="005B7548" w:rsidRPr="005B7548" w:rsidRDefault="005B7548" w:rsidP="005B7548">
      <w:pPr>
        <w:spacing w:line="254" w:lineRule="auto"/>
        <w:rPr>
          <w:rFonts w:ascii="Arial" w:hAnsi="Arial" w:cs="Arial"/>
          <w:sz w:val="24"/>
          <w:szCs w:val="24"/>
        </w:rPr>
      </w:pPr>
    </w:p>
    <w:p w:rsidR="005B7548" w:rsidRPr="005B7548" w:rsidRDefault="005B7548" w:rsidP="005B754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  <w:sectPr w:rsidR="005B7548" w:rsidRPr="005B7548">
          <w:pgSz w:w="16838" w:h="11906" w:orient="landscape"/>
          <w:pgMar w:top="1418" w:right="1134" w:bottom="851" w:left="1134" w:header="709" w:footer="709" w:gutter="0"/>
          <w:cols w:space="720"/>
        </w:sectPr>
      </w:pPr>
    </w:p>
    <w:p w:rsidR="005B7548" w:rsidRPr="005B7548" w:rsidRDefault="005B7548" w:rsidP="005B754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sz w:val="24"/>
          <w:szCs w:val="24"/>
          <w:lang w:bidi="en-US"/>
        </w:rPr>
        <w:t>ПРИЛОЖЕНИЕ № 2</w:t>
      </w:r>
    </w:p>
    <w:p w:rsidR="005B7548" w:rsidRPr="005B7548" w:rsidRDefault="005B7548" w:rsidP="005B75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bidi="en-US"/>
        </w:rPr>
      </w:pPr>
    </w:p>
    <w:p w:rsidR="005B7548" w:rsidRPr="005B7548" w:rsidRDefault="005B7548" w:rsidP="005B75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  <w:r w:rsidRPr="005B7548">
        <w:rPr>
          <w:rFonts w:ascii="Arial" w:eastAsia="Times New Roman" w:hAnsi="Arial" w:cs="Arial"/>
          <w:b/>
          <w:sz w:val="24"/>
          <w:szCs w:val="24"/>
          <w:lang w:bidi="en-US"/>
        </w:rPr>
        <w:t xml:space="preserve">Перечень объектов ремонта автомобильных дорог общего пользования местного значения Дубровинского сельсовета </w:t>
      </w:r>
      <w:proofErr w:type="spellStart"/>
      <w:r w:rsidRPr="005B7548">
        <w:rPr>
          <w:rFonts w:ascii="Arial" w:eastAsia="Times New Roman" w:hAnsi="Arial" w:cs="Arial"/>
          <w:b/>
          <w:sz w:val="24"/>
          <w:szCs w:val="24"/>
          <w:lang w:bidi="en-US"/>
        </w:rPr>
        <w:t>Мошковского</w:t>
      </w:r>
      <w:proofErr w:type="spellEnd"/>
      <w:r w:rsidRPr="005B7548">
        <w:rPr>
          <w:rFonts w:ascii="Arial" w:eastAsia="Times New Roman" w:hAnsi="Arial" w:cs="Arial"/>
          <w:b/>
          <w:sz w:val="24"/>
          <w:szCs w:val="24"/>
          <w:lang w:bidi="en-US"/>
        </w:rPr>
        <w:t xml:space="preserve"> района Новосибирской области</w:t>
      </w:r>
    </w:p>
    <w:p w:rsidR="005B7548" w:rsidRPr="005B7548" w:rsidRDefault="005B7548" w:rsidP="005B75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 w:bidi="en-US"/>
        </w:rPr>
      </w:pPr>
      <w:proofErr w:type="spellStart"/>
      <w:r w:rsidRPr="005B7548">
        <w:rPr>
          <w:rFonts w:ascii="Arial" w:eastAsia="Times New Roman" w:hAnsi="Arial" w:cs="Arial"/>
          <w:b/>
          <w:sz w:val="24"/>
          <w:szCs w:val="24"/>
          <w:lang w:val="en-US" w:bidi="en-US"/>
        </w:rPr>
        <w:t>на</w:t>
      </w:r>
      <w:proofErr w:type="spellEnd"/>
      <w:r w:rsidRPr="005B7548">
        <w:rPr>
          <w:rFonts w:ascii="Arial" w:eastAsia="Times New Roman" w:hAnsi="Arial" w:cs="Arial"/>
          <w:b/>
          <w:sz w:val="24"/>
          <w:szCs w:val="24"/>
          <w:lang w:val="en-US" w:bidi="en-US"/>
        </w:rPr>
        <w:t xml:space="preserve"> 2021-2023 </w:t>
      </w:r>
      <w:proofErr w:type="spellStart"/>
      <w:r w:rsidRPr="005B7548">
        <w:rPr>
          <w:rFonts w:ascii="Arial" w:eastAsia="Times New Roman" w:hAnsi="Arial" w:cs="Arial"/>
          <w:b/>
          <w:sz w:val="24"/>
          <w:szCs w:val="24"/>
          <w:lang w:val="en-US" w:bidi="en-US"/>
        </w:rPr>
        <w:t>годы</w:t>
      </w:r>
      <w:proofErr w:type="spellEnd"/>
    </w:p>
    <w:p w:rsidR="005B7548" w:rsidRPr="005B7548" w:rsidRDefault="005B7548" w:rsidP="005B754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n-US" w:bidi="en-US"/>
        </w:rPr>
      </w:pPr>
    </w:p>
    <w:p w:rsidR="005B7548" w:rsidRPr="005B7548" w:rsidRDefault="005B7548" w:rsidP="005B75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</w:p>
    <w:p w:rsidR="005B7548" w:rsidRPr="005B7548" w:rsidRDefault="005B7548" w:rsidP="005B75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</w:p>
    <w:p w:rsidR="005B7548" w:rsidRPr="005B7548" w:rsidRDefault="005B7548" w:rsidP="005B75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</w:p>
    <w:tbl>
      <w:tblPr>
        <w:tblpPr w:leftFromText="180" w:rightFromText="180" w:bottomFromText="160" w:vertAnchor="text" w:horzAnchor="margin" w:tblpY="14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3"/>
        <w:gridCol w:w="1984"/>
        <w:gridCol w:w="1454"/>
      </w:tblGrid>
      <w:tr w:rsidR="005B7548" w:rsidRPr="005B7548" w:rsidTr="00BC4B60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>2021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Дубровино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ул. Садовая, пер. Красноармейский </w:t>
            </w: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щебенение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510 м.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1089,8</w:t>
            </w:r>
          </w:p>
        </w:tc>
      </w:tr>
      <w:tr w:rsidR="005B7548" w:rsidRPr="005B7548" w:rsidTr="00BC4B60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Дубровино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ул. Кооперативная  асфальтирование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200 м.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1555,6</w:t>
            </w:r>
          </w:p>
        </w:tc>
      </w:tr>
      <w:tr w:rsidR="005B7548" w:rsidRPr="005B7548" w:rsidTr="00BC4B60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Экпертиза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155,9</w:t>
            </w:r>
          </w:p>
        </w:tc>
      </w:tr>
      <w:tr w:rsidR="005B7548" w:rsidRPr="005B7548" w:rsidTr="00BC4B60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Проектные работы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543,4</w:t>
            </w:r>
          </w:p>
        </w:tc>
      </w:tr>
      <w:tr w:rsidR="005B7548" w:rsidRPr="005B7548" w:rsidTr="00BC4B60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Паспортизация дорог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251,4</w:t>
            </w:r>
          </w:p>
        </w:tc>
      </w:tr>
      <w:tr w:rsidR="005B7548" w:rsidRPr="005B7548" w:rsidTr="00BC4B60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 xml:space="preserve">710 м.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>3596,1</w:t>
            </w:r>
          </w:p>
        </w:tc>
      </w:tr>
      <w:tr w:rsidR="005B7548" w:rsidRPr="005B7548" w:rsidTr="00BC4B60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>2022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п. Обской </w:t>
            </w: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щебенение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ул. </w:t>
            </w: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Ташаринская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232 м.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1500,0</w:t>
            </w:r>
          </w:p>
        </w:tc>
      </w:tr>
      <w:tr w:rsidR="005B7548" w:rsidRPr="005B7548" w:rsidTr="00BC4B60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Дубровино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ул. Советская капитальный ремонт, уширение дорожного полотна до стандарта</w:t>
            </w:r>
          </w:p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600 м.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658,4</w:t>
            </w:r>
          </w:p>
        </w:tc>
      </w:tr>
      <w:tr w:rsidR="005B7548" w:rsidRPr="005B7548" w:rsidTr="00BC4B60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Ямочный ремонт:  </w:t>
            </w:r>
          </w:p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Белоярка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ул. Строителей, ул. Мира, ул. Школьная, ул. Пионерская; </w:t>
            </w:r>
          </w:p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Дубровино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ул. Ленина; </w:t>
            </w:r>
          </w:p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п. Обской ул. Советская, ул. Рабочая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300 м.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300,0</w:t>
            </w:r>
          </w:p>
        </w:tc>
      </w:tr>
      <w:tr w:rsidR="005B7548" w:rsidRPr="005B7548" w:rsidTr="00BC4B60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Обустройство остановочного павильона в с. </w:t>
            </w: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Дубровино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по ул. Советской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400,0</w:t>
            </w:r>
          </w:p>
        </w:tc>
      </w:tr>
      <w:tr w:rsidR="005B7548" w:rsidRPr="005B7548" w:rsidTr="00BC4B60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line="254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5B7548" w:rsidRPr="005B7548" w:rsidTr="00BC4B60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 xml:space="preserve">1132 м.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>2858,4</w:t>
            </w:r>
          </w:p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</w:tr>
      <w:tr w:rsidR="005B7548" w:rsidRPr="005B7548" w:rsidTr="00BC4B60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>2023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Белоярка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ул. Боровая, с. </w:t>
            </w: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Дубровино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ул. Школьная, д. Кузнецовка ул. Совхозная </w:t>
            </w: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щебенение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</w:t>
            </w:r>
          </w:p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472 м.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1002,8</w:t>
            </w:r>
          </w:p>
        </w:tc>
      </w:tr>
      <w:tr w:rsidR="005B7548" w:rsidRPr="005B7548" w:rsidTr="00BC4B60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с. </w:t>
            </w:r>
            <w:proofErr w:type="spellStart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Белоярка</w:t>
            </w:r>
            <w:proofErr w:type="spellEnd"/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 ул. Пионерская асфальтирование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300 м.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2205,8</w:t>
            </w:r>
          </w:p>
        </w:tc>
      </w:tr>
      <w:tr w:rsidR="005B7548" w:rsidRPr="005B7548" w:rsidTr="00BC4B60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n-US"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Проектирование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540,0</w:t>
            </w:r>
          </w:p>
        </w:tc>
      </w:tr>
      <w:tr w:rsidR="005B7548" w:rsidRPr="005B7548" w:rsidTr="00BC4B60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 xml:space="preserve">Экспертиза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bidi="en-US"/>
              </w:rPr>
              <w:t>150,0</w:t>
            </w:r>
          </w:p>
        </w:tc>
      </w:tr>
      <w:tr w:rsidR="005B7548" w:rsidRPr="005B7548" w:rsidTr="00BC4B60">
        <w:trPr>
          <w:trHeight w:val="1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548" w:rsidRPr="005B7548" w:rsidRDefault="005B7548" w:rsidP="005B754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 xml:space="preserve">772 м.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548" w:rsidRPr="005B7548" w:rsidRDefault="005B7548" w:rsidP="005B754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</w:pPr>
            <w:r w:rsidRPr="005B7548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bidi="en-US"/>
              </w:rPr>
              <w:t>3898,6</w:t>
            </w:r>
          </w:p>
        </w:tc>
      </w:tr>
    </w:tbl>
    <w:p w:rsidR="005B7548" w:rsidRPr="005B7548" w:rsidRDefault="005B7548" w:rsidP="005B754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bidi="en-US"/>
        </w:rPr>
      </w:pPr>
    </w:p>
    <w:p w:rsidR="009214C2" w:rsidRDefault="009214C2"/>
    <w:sectPr w:rsidR="00921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2771"/>
    <w:multiLevelType w:val="hybridMultilevel"/>
    <w:tmpl w:val="A9C449E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4984574"/>
    <w:multiLevelType w:val="hybridMultilevel"/>
    <w:tmpl w:val="6580436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8453C2"/>
    <w:multiLevelType w:val="hybridMultilevel"/>
    <w:tmpl w:val="02D4FC52"/>
    <w:lvl w:ilvl="0" w:tplc="041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B6F7A20"/>
    <w:multiLevelType w:val="hybridMultilevel"/>
    <w:tmpl w:val="CCEE65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A0C1605"/>
    <w:multiLevelType w:val="hybridMultilevel"/>
    <w:tmpl w:val="0896CF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D9931F6"/>
    <w:multiLevelType w:val="hybridMultilevel"/>
    <w:tmpl w:val="F130619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EF42E1F"/>
    <w:multiLevelType w:val="hybridMultilevel"/>
    <w:tmpl w:val="2F02DAC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CFA3121"/>
    <w:multiLevelType w:val="hybridMultilevel"/>
    <w:tmpl w:val="099056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E9D6975"/>
    <w:multiLevelType w:val="hybridMultilevel"/>
    <w:tmpl w:val="FE9EA3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7"/>
    <w:rsid w:val="005B7548"/>
    <w:rsid w:val="00893977"/>
    <w:rsid w:val="009214C2"/>
    <w:rsid w:val="00D2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192A"/>
  <w15:chartTrackingRefBased/>
  <w15:docId w15:val="{4ACAD7BA-DF91-4473-A008-49A6C4A0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754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54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54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54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548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54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54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548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548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548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5B7548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5B754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5B7548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B7548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B7548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B7548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B7548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B7548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5B7548"/>
  </w:style>
  <w:style w:type="character" w:styleId="a3">
    <w:name w:val="Emphasis"/>
    <w:basedOn w:val="a0"/>
    <w:uiPriority w:val="20"/>
    <w:qFormat/>
    <w:rsid w:val="005B7548"/>
    <w:rPr>
      <w:rFonts w:ascii="Calibri" w:hAnsi="Calibri" w:cs="Calibri" w:hint="default"/>
      <w:b/>
      <w:bCs w:val="0"/>
      <w:i/>
      <w:iCs/>
    </w:rPr>
  </w:style>
  <w:style w:type="paragraph" w:customStyle="1" w:styleId="msonormal0">
    <w:name w:val="msonormal"/>
    <w:basedOn w:val="a"/>
    <w:uiPriority w:val="99"/>
    <w:rsid w:val="005B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styleId="a4">
    <w:name w:val="header"/>
    <w:basedOn w:val="a"/>
    <w:link w:val="a5"/>
    <w:uiPriority w:val="99"/>
    <w:semiHidden/>
    <w:unhideWhenUsed/>
    <w:rsid w:val="005B754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5B754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semiHidden/>
    <w:unhideWhenUsed/>
    <w:rsid w:val="005B754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5B7548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8">
    <w:name w:val="Title"/>
    <w:basedOn w:val="a"/>
    <w:next w:val="a"/>
    <w:link w:val="a9"/>
    <w:uiPriority w:val="10"/>
    <w:qFormat/>
    <w:rsid w:val="005B7548"/>
    <w:pPr>
      <w:spacing w:after="0" w:line="240" w:lineRule="auto"/>
      <w:contextualSpacing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5B7548"/>
    <w:rPr>
      <w:rFonts w:ascii="Cambria" w:eastAsia="Times New Roman" w:hAnsi="Cambria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5B75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b">
    <w:name w:val="Подзаголовок Знак"/>
    <w:basedOn w:val="a0"/>
    <w:link w:val="aa"/>
    <w:uiPriority w:val="11"/>
    <w:rsid w:val="005B7548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5B7548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5B7548"/>
    <w:rPr>
      <w:rFonts w:ascii="Tahoma" w:eastAsia="Times New Roman" w:hAnsi="Tahoma" w:cs="Tahoma"/>
      <w:sz w:val="16"/>
      <w:szCs w:val="16"/>
      <w:lang w:val="en-US" w:bidi="en-US"/>
    </w:rPr>
  </w:style>
  <w:style w:type="paragraph" w:styleId="ae">
    <w:name w:val="No Spacing"/>
    <w:basedOn w:val="a"/>
    <w:uiPriority w:val="1"/>
    <w:qFormat/>
    <w:rsid w:val="005B7548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f">
    <w:name w:val="List Paragraph"/>
    <w:basedOn w:val="a"/>
    <w:uiPriority w:val="34"/>
    <w:qFormat/>
    <w:rsid w:val="005B754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B7548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B7548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5B7548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5B7548"/>
    <w:rPr>
      <w:rFonts w:ascii="Calibri" w:eastAsia="Times New Roman" w:hAnsi="Calibri" w:cs="Times New Roman"/>
      <w:b/>
      <w:i/>
      <w:sz w:val="24"/>
      <w:lang w:val="en-US" w:bidi="en-US"/>
    </w:rPr>
  </w:style>
  <w:style w:type="paragraph" w:customStyle="1" w:styleId="consplusnormal">
    <w:name w:val="consplusnormal"/>
    <w:basedOn w:val="a"/>
    <w:uiPriority w:val="99"/>
    <w:rsid w:val="005B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consplusnonformat">
    <w:name w:val="consplusnonformat"/>
    <w:basedOn w:val="a"/>
    <w:uiPriority w:val="99"/>
    <w:rsid w:val="005B7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f2">
    <w:name w:val="Subtle Emphasis"/>
    <w:uiPriority w:val="19"/>
    <w:qFormat/>
    <w:rsid w:val="005B7548"/>
    <w:rPr>
      <w:i/>
      <w:iCs w:val="0"/>
      <w:color w:val="5A5A5A"/>
    </w:rPr>
  </w:style>
  <w:style w:type="character" w:styleId="af3">
    <w:name w:val="Intense Emphasis"/>
    <w:basedOn w:val="a0"/>
    <w:uiPriority w:val="21"/>
    <w:qFormat/>
    <w:rsid w:val="005B7548"/>
    <w:rPr>
      <w:b/>
      <w:bCs w:val="0"/>
      <w:i/>
      <w:iCs w:val="0"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5B7548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5B7548"/>
    <w:rPr>
      <w:b/>
      <w:bCs w:val="0"/>
      <w:sz w:val="24"/>
      <w:u w:val="single"/>
    </w:rPr>
  </w:style>
  <w:style w:type="character" w:styleId="af6">
    <w:name w:val="Book Title"/>
    <w:basedOn w:val="a0"/>
    <w:uiPriority w:val="33"/>
    <w:qFormat/>
    <w:rsid w:val="005B7548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5B7548"/>
  </w:style>
  <w:style w:type="character" w:customStyle="1" w:styleId="13">
    <w:name w:val="Нижний колонтитул Знак1"/>
    <w:basedOn w:val="a0"/>
    <w:uiPriority w:val="99"/>
    <w:semiHidden/>
    <w:rsid w:val="005B7548"/>
  </w:style>
  <w:style w:type="character" w:customStyle="1" w:styleId="14">
    <w:name w:val="Текст выноски Знак1"/>
    <w:basedOn w:val="a0"/>
    <w:uiPriority w:val="99"/>
    <w:semiHidden/>
    <w:rsid w:val="005B7548"/>
    <w:rPr>
      <w:rFonts w:ascii="Segoe UI" w:hAnsi="Segoe UI" w:cs="Segoe UI" w:hint="default"/>
      <w:sz w:val="18"/>
      <w:szCs w:val="18"/>
    </w:rPr>
  </w:style>
  <w:style w:type="character" w:customStyle="1" w:styleId="15">
    <w:name w:val="Заголовок Знак1"/>
    <w:basedOn w:val="a0"/>
    <w:uiPriority w:val="10"/>
    <w:locked/>
    <w:rsid w:val="005B7548"/>
    <w:rPr>
      <w:rFonts w:ascii="Cambria" w:eastAsia="Times New Roman" w:hAnsi="Cambria" w:hint="default"/>
      <w:b/>
      <w:bCs/>
      <w:kern w:val="28"/>
      <w:sz w:val="32"/>
      <w:szCs w:val="32"/>
    </w:rPr>
  </w:style>
  <w:style w:type="table" w:styleId="af7">
    <w:name w:val="Table Grid"/>
    <w:basedOn w:val="a1"/>
    <w:uiPriority w:val="39"/>
    <w:rsid w:val="005B754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5277</Words>
  <Characters>30083</Characters>
  <Application>Microsoft Office Word</Application>
  <DocSecurity>0</DocSecurity>
  <Lines>250</Lines>
  <Paragraphs>70</Paragraphs>
  <ScaleCrop>false</ScaleCrop>
  <Company>HP</Company>
  <LinksUpToDate>false</LinksUpToDate>
  <CharactersWithSpaces>35290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2022-01-10T08:05:00Z</dcterms:created>
  <dcterms:modified xsi:type="dcterms:W3CDTF">2022-01-10T08:50:00Z</dcterms:modified>
</cp:coreProperties>
</file>